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22" w:rsidRPr="00D04822" w:rsidRDefault="00D04822" w:rsidP="00D04822">
      <w:pPr>
        <w:tabs>
          <w:tab w:val="left" w:pos="3794"/>
        </w:tabs>
        <w:jc w:val="center"/>
        <w:rPr>
          <w:rFonts w:ascii="Arial" w:hAnsi="Arial" w:cs="Arial"/>
          <w:sz w:val="24"/>
          <w:szCs w:val="24"/>
        </w:rPr>
      </w:pPr>
      <w:bookmarkStart w:id="0" w:name="_GoBack"/>
      <w:bookmarkEnd w:id="0"/>
      <w:r w:rsidRPr="00D04822">
        <w:rPr>
          <w:rFonts w:ascii="Arial" w:hAnsi="Arial" w:cs="Arial"/>
          <w:b/>
          <w:sz w:val="24"/>
          <w:szCs w:val="24"/>
        </w:rPr>
        <w:t>Extremism and Radicalisation Policy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Cygnets Nursery recognises its responsibilities for tackling extremism in all forms and its responsibilities in protecting children/young people from exposure to all types of radicalisation.</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This Extremism and Radicalisation Policy is intended to provide us with a framework of dealing with issues of vulnerability, exposure to extreme views and ideologies which are seen to be inflammatory and against the ethos of our nursery.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We recognise we are in </w:t>
      </w:r>
      <w:proofErr w:type="gramStart"/>
      <w:r w:rsidRPr="00D04822">
        <w:rPr>
          <w:rFonts w:ascii="Arial" w:hAnsi="Arial" w:cs="Arial"/>
          <w:sz w:val="24"/>
          <w:szCs w:val="24"/>
        </w:rPr>
        <w:t>an important position</w:t>
      </w:r>
      <w:proofErr w:type="gramEnd"/>
      <w:r w:rsidRPr="00D04822">
        <w:rPr>
          <w:rFonts w:ascii="Arial" w:hAnsi="Arial" w:cs="Arial"/>
          <w:sz w:val="24"/>
          <w:szCs w:val="24"/>
        </w:rPr>
        <w:t xml:space="preserve"> to identify the early signs, looking to safeguard and protect children who are susceptible and vulnerable. We recognise the need to respond in taking appropriate action to prevent extremist views and ideologies developing alongside providing a broad curriculum. This policy sets out how we will deal with this.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Our parents and carers also need an understanding of the issues being well informed of our efforts at every opportunity in order that parents and carers are clear about how the nursery will deal with such incidents including how our curriculum and ethos underpins our actions.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Effective engagement with our parents/</w:t>
      </w:r>
      <w:proofErr w:type="spellStart"/>
      <w:proofErr w:type="gramStart"/>
      <w:r w:rsidRPr="00D04822">
        <w:rPr>
          <w:rFonts w:ascii="Arial" w:hAnsi="Arial" w:cs="Arial"/>
          <w:sz w:val="24"/>
          <w:szCs w:val="24"/>
        </w:rPr>
        <w:t>family’s</w:t>
      </w:r>
      <w:proofErr w:type="spellEnd"/>
      <w:proofErr w:type="gramEnd"/>
      <w:r w:rsidRPr="00D04822">
        <w:rPr>
          <w:rFonts w:ascii="Arial" w:hAnsi="Arial" w:cs="Arial"/>
          <w:sz w:val="24"/>
          <w:szCs w:val="24"/>
        </w:rPr>
        <w:t xml:space="preserve"> are also important as they are in a key position to spot signs of radicalisation. It is important to assist and advise families who raise concerns and point them in the right direction for support.</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The Tackling Extremism &amp; Radicalisation Policy is linked to the following policies: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•Safeguarding &amp; Child Protection Policy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•Equality &amp; Diversity Policy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•Behaviour and Anti-Bullying Policy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t>
      </w:r>
      <w:proofErr w:type="gramStart"/>
      <w:r w:rsidRPr="00D04822">
        <w:rPr>
          <w:rFonts w:ascii="Arial" w:hAnsi="Arial" w:cs="Arial"/>
          <w:sz w:val="24"/>
          <w:szCs w:val="24"/>
        </w:rPr>
        <w:t>A British values</w:t>
      </w:r>
      <w:proofErr w:type="gramEnd"/>
      <w:r w:rsidRPr="00D04822">
        <w:rPr>
          <w:rFonts w:ascii="Arial" w:hAnsi="Arial" w:cs="Arial"/>
          <w:sz w:val="24"/>
          <w:szCs w:val="24"/>
        </w:rPr>
        <w:t xml:space="preserve"> statement</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In tackling extremism and </w:t>
      </w:r>
      <w:proofErr w:type="gramStart"/>
      <w:r w:rsidRPr="00D04822">
        <w:rPr>
          <w:rFonts w:ascii="Arial" w:hAnsi="Arial" w:cs="Arial"/>
          <w:sz w:val="24"/>
          <w:szCs w:val="24"/>
        </w:rPr>
        <w:t>radicalisation</w:t>
      </w:r>
      <w:proofErr w:type="gramEnd"/>
      <w:r w:rsidRPr="00D04822">
        <w:rPr>
          <w:rFonts w:ascii="Arial" w:hAnsi="Arial" w:cs="Arial"/>
          <w:sz w:val="24"/>
          <w:szCs w:val="24"/>
        </w:rPr>
        <w:t xml:space="preserve"> we will take account of the following national guidelines and legislation:</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•CONTEST (Counter Terrorist Strategy) 2011</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•Prevent Duty Guidance for specified local authorities HMI June 2015</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•Channel Duty Guidance 2015</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•Counter Terrorism &amp; Security Act 2015</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•The Prevent Duty, DFE Departmental advice for schools and child care providers 2015</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Section 26 of the Counter Terrorism and Security Act 2015 places a duty upon Local Authorities and all specified settings including Schools in the exercise of their functions to have “due regard to the need to prevent people from been drawn into terrorism”. It is applied to bodies in the UK who have significant interaction with people vulnerable to radicalisation.</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are required in our functions under section 26 to:</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•Know about and Identify early indicators in pupils.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•Develop the confidence to challenge and intervene.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•Assess the risk of our pupils being drawn into terrorism and terrorist ideology.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lastRenderedPageBreak/>
        <w:t>•Have clear protocols &amp; keep records.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•Be monitored by Ofsted in how we exercise these duties.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therefore recognise the Prevent strategy is part of the overall Counter Terrorism Strategy, CONTEST in the UK. The aim of Prevent is to reduce the threat to the UK from terrorism by stopping people becoming terrorist or supporting terrorism.</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understand Channel to be an element of the Prevent strategy aimed at stopping vulnerable people being drawn into terrorism, a programme working to challenge extremist ideas who work with individuals including children and young people.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will work with the Local Authority and with other agencies in making sure we undertake our duties under Prevent.</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recognise that extremism is defined as the holding of extreme political or religious views. It is a vocal or active opposition to fundamental British values, including democracy, the rule of law, individual liberty, mutual respect and the tolerance of different faiths and beliefs. We also include in our definition any calls for the death of members of our armed forces, whether in this country or abroad.</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recognise radicalisation as the process by which people come to support terrorism, violent extremism and, in some cases, to then participate in terrorist groups, which can mean leaving their country to pursue this.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recognise that children / young people can be enticed into radicalisation as they are more vulnerable and susceptible to this. They therefore can be drawn into violence or they can be exposed to the messages of extremist groups by many means.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Messages, views, ideologies that are extremist can come from parents/carers, family members or friends, and/or from direct contact with member groups and organisations. It can come from staff within an organisation, or be brought into nursery by staff or volunteers.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The risk of radicalisation is the product of </w:t>
      </w:r>
      <w:proofErr w:type="gramStart"/>
      <w:r w:rsidRPr="00D04822">
        <w:rPr>
          <w:rFonts w:ascii="Arial" w:hAnsi="Arial" w:cs="Arial"/>
          <w:sz w:val="24"/>
          <w:szCs w:val="24"/>
        </w:rPr>
        <w:t>a number of</w:t>
      </w:r>
      <w:proofErr w:type="gramEnd"/>
      <w:r w:rsidRPr="00D04822">
        <w:rPr>
          <w:rFonts w:ascii="Arial" w:hAnsi="Arial" w:cs="Arial"/>
          <w:sz w:val="24"/>
          <w:szCs w:val="24"/>
        </w:rPr>
        <w:t xml:space="preserve"> factors and identifying this risk requires all our staff to exercise their judgement in raising any concern and reporting to the appropriate leads within the nursery.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We understand the following concerns as some indicators of vulnerability in children / young people to radicalisation and ones that are based upon research and from examples of case studies but that there is no definitive list and all these following concerns, indicators, factors and risk indicators are to be </w:t>
      </w:r>
      <w:proofErr w:type="gramStart"/>
      <w:r w:rsidRPr="00D04822">
        <w:rPr>
          <w:rFonts w:ascii="Arial" w:hAnsi="Arial" w:cs="Arial"/>
          <w:sz w:val="24"/>
          <w:szCs w:val="24"/>
        </w:rPr>
        <w:t>taken into account</w:t>
      </w:r>
      <w:proofErr w:type="gramEnd"/>
      <w:r w:rsidRPr="00D04822">
        <w:rPr>
          <w:rFonts w:ascii="Arial" w:hAnsi="Arial" w:cs="Arial"/>
          <w:sz w:val="24"/>
          <w:szCs w:val="24"/>
        </w:rPr>
        <w:t>:</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•Identity Crisis – distance from cultural/religious heritage and uncomfortable with their place in society around them;</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•Personal Crisis – family tensions, sense of isolation, adolescence, low self-esteem, disassociation with existing friendship groups, becoming involved in new and </w:t>
      </w:r>
      <w:proofErr w:type="gramStart"/>
      <w:r w:rsidRPr="00D04822">
        <w:rPr>
          <w:rFonts w:ascii="Arial" w:hAnsi="Arial" w:cs="Arial"/>
          <w:sz w:val="24"/>
          <w:szCs w:val="24"/>
        </w:rPr>
        <w:t>different groups</w:t>
      </w:r>
      <w:proofErr w:type="gramEnd"/>
      <w:r w:rsidRPr="00D04822">
        <w:rPr>
          <w:rFonts w:ascii="Arial" w:hAnsi="Arial" w:cs="Arial"/>
          <w:sz w:val="24"/>
          <w:szCs w:val="24"/>
        </w:rPr>
        <w:t xml:space="preserve"> of friends, searching for answers to questions about identity, faith and belonging;</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•Personal Circumstances – migration, local community tensions, events affecting country or region of origin, having a sense of grievance that is triggered by personal experience racism, discrimination or aspects of government policy;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•Unmet Aspirations – perceptions of injustice, feeling of failure, rejection of civic life;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lastRenderedPageBreak/>
        <w:t>•Criminality – experiences of imprisonment, poor resettlement/reintegration, previous involvement with criminal groups.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 We recognise the following potential diagnostic Indicators identified in the CHANNEL Guidance which include: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Use of language seen to be inappropriate (e.g. causing distress or alarm and perceived to be prejudiced, inflammatory, or hateful).</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•Noticeable behavioural changes.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•Expression of extreme views.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•Possession of extremist literature.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•Advocating violent actions and means.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•Seeking to recruit others to an extremist ideology.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also understand these critical risk factors which indicate a possible process of potential grooming/entrapment:</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•Changes in faith/ideology.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•Sudden name change linked to a different faith/ideology.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•Significant changes in appearance.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•Narrow/limited religious or political view.</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•Isolation from usual friends, family or social groups.</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•Sudden unexplained foreign travel.</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We will assess and monitor the risk of children being drawn into terrorism; the general risks may vary from area to area, and according to their age, local threat and proportionality. </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will use our Child Protection/Safeguarding Report form used to raise safeguarding concerns in the nursery on an individual pupil and a risk assessment if the concern is a Prevent concern. If the concern is a Prevent concern we will use the guidance and assessment as prescribed by the local authority.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We will work to ensure that the children will be skilled and equipped to be resilient and resist involvement in extreme or radical activities. </w:t>
      </w:r>
      <w:proofErr w:type="gramStart"/>
      <w:r w:rsidRPr="00D04822">
        <w:rPr>
          <w:rFonts w:ascii="Arial" w:hAnsi="Arial" w:cs="Arial"/>
          <w:sz w:val="24"/>
          <w:szCs w:val="24"/>
        </w:rPr>
        <w:t>Therefore</w:t>
      </w:r>
      <w:proofErr w:type="gramEnd"/>
      <w:r w:rsidRPr="00D04822">
        <w:rPr>
          <w:rFonts w:ascii="Arial" w:hAnsi="Arial" w:cs="Arial"/>
          <w:sz w:val="24"/>
          <w:szCs w:val="24"/>
        </w:rPr>
        <w:t xml:space="preserve"> we recognise the need to build resilience in our pupils to make them less vulnerable.</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will therefore provide a broad and balanced curriculum within which we aim to support pupils, Spiritual, Moral, Social and Cultural development (SMSC). SMSC development is promoted through all our subjects, including the ethos of the nursery where development of positive attitudes and values is central to everything we do.</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to be responsible citizens and prepares for an adult life living and working in Britain which is diverse and changing.</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lastRenderedPageBreak/>
        <w:t>The Nursery will ensure the promotion of British values and that these efforts are inclusive and promote unity between pupils, parents/carers and the local community.</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As part of our statutory duties and through opportunities we will ensure that all staff are fully aware of the threats, risks and vulnerabilities that are linked to extremism and radicalisation. This includes been alert to early indicators, responding to and reporting. This will include all staff including volunteers and will be incorporated into staff induction training.</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We will treat any worry or concern that a child or young person in the nursery may be exposed to possible extremism, extremist ideology and or radicalisation as a safeguarding concern.</w:t>
      </w:r>
    </w:p>
    <w:p w:rsidR="00D04822" w:rsidRPr="00D04822" w:rsidRDefault="00D04822" w:rsidP="00D04822">
      <w:pPr>
        <w:tabs>
          <w:tab w:val="left" w:pos="3794"/>
        </w:tabs>
        <w:rPr>
          <w:rFonts w:ascii="Arial" w:hAnsi="Arial" w:cs="Arial"/>
          <w:b/>
          <w:sz w:val="24"/>
          <w:szCs w:val="24"/>
        </w:rPr>
      </w:pPr>
      <w:r w:rsidRPr="00D04822">
        <w:rPr>
          <w:rFonts w:ascii="Arial" w:hAnsi="Arial" w:cs="Arial"/>
          <w:b/>
          <w:sz w:val="24"/>
          <w:szCs w:val="24"/>
        </w:rPr>
        <w:t>Breast ironing</w:t>
      </w:r>
    </w:p>
    <w:p w:rsidR="00D04822" w:rsidRPr="00D04822" w:rsidRDefault="00D04822" w:rsidP="00D04822">
      <w:pPr>
        <w:tabs>
          <w:tab w:val="left" w:pos="3794"/>
        </w:tabs>
        <w:rPr>
          <w:rFonts w:ascii="Arial" w:hAnsi="Arial" w:cs="Arial"/>
          <w:sz w:val="24"/>
          <w:szCs w:val="24"/>
        </w:rPr>
      </w:pPr>
      <w:r w:rsidRPr="00D04822">
        <w:rPr>
          <w:rFonts w:ascii="Arial" w:hAnsi="Arial" w:cs="Arial"/>
          <w:sz w:val="24"/>
          <w:szCs w:val="24"/>
        </w:rPr>
        <w:t xml:space="preserve">Breast ironing also known as “breast flattening” is the process whereby young pubescent </w:t>
      </w:r>
      <w:proofErr w:type="gramStart"/>
      <w:r w:rsidRPr="00D04822">
        <w:rPr>
          <w:rFonts w:ascii="Arial" w:hAnsi="Arial" w:cs="Arial"/>
          <w:sz w:val="24"/>
          <w:szCs w:val="24"/>
        </w:rPr>
        <w:t>girls</w:t>
      </w:r>
      <w:proofErr w:type="gramEnd"/>
      <w:r w:rsidRPr="00D04822">
        <w:rPr>
          <w:rFonts w:ascii="Arial" w:hAnsi="Arial" w:cs="Arial"/>
          <w:sz w:val="24"/>
          <w:szCs w:val="24"/>
        </w:rPr>
        <w:t xml:space="preserve">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 Professionals working with children and young people must be able to identify the signs and symptoms of girls who are at risk of or have undergone breast ironing. </w:t>
      </w:r>
      <w:proofErr w:type="gramStart"/>
      <w:r w:rsidRPr="00D04822">
        <w:rPr>
          <w:rFonts w:ascii="Arial" w:hAnsi="Arial" w:cs="Arial"/>
          <w:sz w:val="24"/>
          <w:szCs w:val="24"/>
        </w:rPr>
        <w:t>Similarly</w:t>
      </w:r>
      <w:proofErr w:type="gramEnd"/>
      <w:r w:rsidRPr="00D04822">
        <w:rPr>
          <w:rFonts w:ascii="Arial" w:hAnsi="Arial" w:cs="Arial"/>
          <w:sz w:val="24"/>
          <w:szCs w:val="24"/>
        </w:rPr>
        <w:t xml:space="preserve"> to female genital mutilation (FGM), breast ironing is classified as physical abuse, although there is no specific law within the UK around breast ironing. However, it is a form of physical abuse and if professionals are concerned a child may be at risk of or suffering significant harm they must refer to their Local Safeguarding Children’s Board Procedures.</w:t>
      </w:r>
    </w:p>
    <w:p w:rsidR="00D04822" w:rsidRPr="00D04822" w:rsidRDefault="00D04822" w:rsidP="00D04822">
      <w:pPr>
        <w:tabs>
          <w:tab w:val="left" w:pos="3794"/>
        </w:tabs>
        <w:rPr>
          <w:rFonts w:ascii="Arial" w:hAnsi="Arial" w:cs="Arial"/>
          <w:b/>
          <w:sz w:val="24"/>
          <w:szCs w:val="24"/>
          <w:lang w:val="en"/>
        </w:rPr>
      </w:pPr>
      <w:r w:rsidRPr="00D04822">
        <w:rPr>
          <w:rFonts w:ascii="Arial" w:hAnsi="Arial" w:cs="Arial"/>
          <w:b/>
          <w:sz w:val="24"/>
          <w:szCs w:val="24"/>
          <w:lang w:val="en"/>
        </w:rPr>
        <w:t>Child sexual exploitation</w:t>
      </w:r>
    </w:p>
    <w:p w:rsidR="00D04822" w:rsidRPr="00D04822" w:rsidRDefault="00D04822" w:rsidP="00D04822">
      <w:pPr>
        <w:tabs>
          <w:tab w:val="left" w:pos="3794"/>
        </w:tabs>
        <w:rPr>
          <w:rFonts w:ascii="Arial" w:hAnsi="Arial" w:cs="Arial"/>
          <w:sz w:val="24"/>
          <w:szCs w:val="24"/>
          <w:lang w:val="en"/>
        </w:rPr>
      </w:pPr>
      <w:r w:rsidRPr="00D04822">
        <w:rPr>
          <w:rFonts w:ascii="Arial" w:hAnsi="Arial" w:cs="Arial"/>
          <w:sz w:val="24"/>
          <w:szCs w:val="24"/>
          <w:lang w:val="en"/>
        </w:rPr>
        <w:t xml:space="preserve">Child sexual exploitation (CSE) is the </w:t>
      </w:r>
      <w:hyperlink r:id="rId5" w:tooltip="sexual abuse" w:history="1">
        <w:r w:rsidRPr="00D04822">
          <w:rPr>
            <w:rFonts w:ascii="Arial" w:hAnsi="Arial" w:cs="Arial"/>
            <w:color w:val="0000FF" w:themeColor="hyperlink"/>
            <w:sz w:val="24"/>
            <w:szCs w:val="24"/>
            <w:u w:val="single"/>
            <w:lang w:val="en"/>
          </w:rPr>
          <w:t>sexual abuse</w:t>
        </w:r>
      </w:hyperlink>
      <w:r w:rsidRPr="00D04822">
        <w:rPr>
          <w:rFonts w:ascii="Arial" w:hAnsi="Arial" w:cs="Arial"/>
          <w:sz w:val="24"/>
          <w:szCs w:val="24"/>
          <w:lang w:val="en"/>
        </w:rPr>
        <w:t xml:space="preserve"> of a child or young person aged under 18 by an adult who involves them in inappropriate sexual activities either with themselves or another person. Children in exploitative situations and relationships receive something such as gifts, money or affection </w:t>
      </w:r>
      <w:proofErr w:type="gramStart"/>
      <w:r w:rsidRPr="00D04822">
        <w:rPr>
          <w:rFonts w:ascii="Arial" w:hAnsi="Arial" w:cs="Arial"/>
          <w:sz w:val="24"/>
          <w:szCs w:val="24"/>
          <w:lang w:val="en"/>
        </w:rPr>
        <w:t>as a result of</w:t>
      </w:r>
      <w:proofErr w:type="gramEnd"/>
      <w:r w:rsidRPr="00D04822">
        <w:rPr>
          <w:rFonts w:ascii="Arial" w:hAnsi="Arial" w:cs="Arial"/>
          <w:sz w:val="24"/>
          <w:szCs w:val="24"/>
          <w:lang w:val="en"/>
        </w:rPr>
        <w:t xml:space="preserve"> performing sexual activities or others performing sexual activities on them.</w:t>
      </w:r>
    </w:p>
    <w:p w:rsidR="00D04822" w:rsidRPr="00D04822" w:rsidRDefault="00D04822" w:rsidP="00D04822">
      <w:pPr>
        <w:tabs>
          <w:tab w:val="left" w:pos="3794"/>
        </w:tabs>
        <w:spacing w:before="100" w:beforeAutospacing="1" w:after="100" w:afterAutospacing="1"/>
        <w:rPr>
          <w:rFonts w:ascii="Arial" w:eastAsia="Times New Roman" w:hAnsi="Arial" w:cs="Arial"/>
          <w:sz w:val="24"/>
          <w:szCs w:val="24"/>
          <w:lang w:val="en" w:eastAsia="en-GB"/>
        </w:rPr>
      </w:pPr>
      <w:r w:rsidRPr="00D04822">
        <w:rPr>
          <w:rFonts w:ascii="Arial" w:eastAsia="Times New Roman" w:hAnsi="Arial" w:cs="Arial"/>
          <w:sz w:val="24"/>
          <w:szCs w:val="24"/>
          <w:lang w:val="en" w:eastAsia="en-GB"/>
        </w:rPr>
        <w:t xml:space="preserve">Children or young people may be tricked into believing they're in a loving, consensual relationship. Some children and young people are </w:t>
      </w:r>
      <w:hyperlink r:id="rId6" w:tooltip="child trafficking" w:history="1">
        <w:r w:rsidRPr="00D04822">
          <w:rPr>
            <w:rFonts w:ascii="Arial" w:eastAsia="Times New Roman" w:hAnsi="Arial" w:cs="Arial"/>
            <w:color w:val="0000FF" w:themeColor="hyperlink"/>
            <w:sz w:val="24"/>
            <w:szCs w:val="24"/>
            <w:u w:val="single"/>
            <w:lang w:val="en" w:eastAsia="en-GB"/>
          </w:rPr>
          <w:t>trafficked</w:t>
        </w:r>
      </w:hyperlink>
      <w:r w:rsidRPr="00D04822">
        <w:rPr>
          <w:rFonts w:ascii="Arial" w:eastAsia="Times New Roman" w:hAnsi="Arial" w:cs="Arial"/>
          <w:sz w:val="24"/>
          <w:szCs w:val="24"/>
          <w:lang w:val="en" w:eastAsia="en-GB"/>
        </w:rPr>
        <w:t xml:space="preserve"> into or within the UK for the purpose of sexual exploitation. Sexual exploitation can also happen to </w:t>
      </w:r>
      <w:hyperlink r:id="rId7" w:history="1">
        <w:r w:rsidRPr="00D04822">
          <w:rPr>
            <w:rFonts w:ascii="Arial" w:eastAsia="Times New Roman" w:hAnsi="Arial" w:cs="Arial"/>
            <w:color w:val="0000FF" w:themeColor="hyperlink"/>
            <w:sz w:val="24"/>
            <w:szCs w:val="24"/>
            <w:u w:val="single"/>
            <w:lang w:val="en" w:eastAsia="en-GB"/>
          </w:rPr>
          <w:t>young people in gangs</w:t>
        </w:r>
      </w:hyperlink>
      <w:r w:rsidRPr="00D04822">
        <w:rPr>
          <w:rFonts w:ascii="Arial" w:eastAsia="Times New Roman" w:hAnsi="Arial" w:cs="Arial"/>
          <w:sz w:val="24"/>
          <w:szCs w:val="24"/>
          <w:lang w:val="en" w:eastAsia="en-GB"/>
        </w:rPr>
        <w:t>.</w:t>
      </w:r>
      <w:r w:rsidRPr="00D04822">
        <w:rPr>
          <w:rFonts w:ascii="Times New Roman" w:eastAsia="Times New Roman" w:hAnsi="Times New Roman" w:cs="Times New Roman"/>
          <w:sz w:val="24"/>
          <w:szCs w:val="24"/>
          <w:lang w:eastAsia="en-GB"/>
        </w:rPr>
        <w:t xml:space="preserve"> </w:t>
      </w:r>
      <w:r w:rsidRPr="00D04822">
        <w:rPr>
          <w:rFonts w:ascii="Arial" w:eastAsia="Times New Roman" w:hAnsi="Arial" w:cs="Arial"/>
          <w:sz w:val="24"/>
          <w:szCs w:val="24"/>
          <w:lang w:val="en" w:eastAsia="en-GB"/>
        </w:rPr>
        <w:t>However, this is a form of sexual abuse and if professionals are concerned a child may be at risk of or suffering significant harm they must refer to their Local Safeguarding Children’s Board Procedures.</w:t>
      </w:r>
    </w:p>
    <w:p w:rsidR="00D04822" w:rsidRPr="00D04822" w:rsidRDefault="00D04822" w:rsidP="00D04822">
      <w:pPr>
        <w:widowControl w:val="0"/>
        <w:tabs>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b/>
          <w:bCs/>
          <w:spacing w:val="-1"/>
          <w:sz w:val="24"/>
          <w:szCs w:val="24"/>
          <w:lang w:eastAsia="en-GB"/>
        </w:rPr>
        <w:t>Forced</w:t>
      </w:r>
      <w:r w:rsidRPr="00D04822">
        <w:rPr>
          <w:rFonts w:ascii="Arial" w:eastAsiaTheme="minorEastAsia" w:hAnsi="Arial" w:cs="Arial"/>
          <w:b/>
          <w:bCs/>
          <w:spacing w:val="-2"/>
          <w:sz w:val="24"/>
          <w:szCs w:val="24"/>
          <w:lang w:eastAsia="en-GB"/>
        </w:rPr>
        <w:t xml:space="preserve"> </w:t>
      </w:r>
      <w:r w:rsidRPr="00D04822">
        <w:rPr>
          <w:rFonts w:ascii="Arial" w:eastAsiaTheme="minorEastAsia" w:hAnsi="Arial" w:cs="Arial"/>
          <w:b/>
          <w:bCs/>
          <w:spacing w:val="-1"/>
          <w:sz w:val="24"/>
          <w:szCs w:val="24"/>
          <w:lang w:eastAsia="en-GB"/>
        </w:rPr>
        <w:t>marriage</w:t>
      </w:r>
      <w:r w:rsidRPr="00D04822">
        <w:rPr>
          <w:rFonts w:ascii="Arial" w:eastAsiaTheme="minorEastAsia" w:hAnsi="Arial" w:cs="Arial"/>
          <w:b/>
          <w:bCs/>
          <w:spacing w:val="-2"/>
          <w:sz w:val="24"/>
          <w:szCs w:val="24"/>
          <w:lang w:eastAsia="en-GB"/>
        </w:rPr>
        <w:t xml:space="preserve"> </w:t>
      </w:r>
      <w:r w:rsidRPr="00D04822">
        <w:rPr>
          <w:rFonts w:ascii="Arial" w:eastAsiaTheme="minorEastAsia" w:hAnsi="Arial" w:cs="Arial"/>
          <w:b/>
          <w:bCs/>
          <w:sz w:val="24"/>
          <w:szCs w:val="24"/>
          <w:lang w:eastAsia="en-GB"/>
        </w:rPr>
        <w:t>/</w:t>
      </w:r>
      <w:r w:rsidRPr="00D04822">
        <w:rPr>
          <w:rFonts w:ascii="Arial" w:eastAsiaTheme="minorEastAsia" w:hAnsi="Arial" w:cs="Arial"/>
          <w:b/>
          <w:bCs/>
          <w:spacing w:val="2"/>
          <w:sz w:val="24"/>
          <w:szCs w:val="24"/>
          <w:lang w:eastAsia="en-GB"/>
        </w:rPr>
        <w:t xml:space="preserve"> </w:t>
      </w:r>
      <w:r w:rsidRPr="00D04822">
        <w:rPr>
          <w:rFonts w:ascii="Arial" w:eastAsiaTheme="minorEastAsia" w:hAnsi="Arial" w:cs="Arial"/>
          <w:b/>
          <w:bCs/>
          <w:spacing w:val="-1"/>
          <w:sz w:val="24"/>
          <w:szCs w:val="24"/>
          <w:lang w:eastAsia="en-GB"/>
        </w:rPr>
        <w:t>Under-age</w:t>
      </w:r>
      <w:r w:rsidRPr="00D04822">
        <w:rPr>
          <w:rFonts w:ascii="Arial" w:eastAsiaTheme="minorEastAsia" w:hAnsi="Arial" w:cs="Arial"/>
          <w:b/>
          <w:bCs/>
          <w:spacing w:val="-2"/>
          <w:sz w:val="24"/>
          <w:szCs w:val="24"/>
          <w:lang w:eastAsia="en-GB"/>
        </w:rPr>
        <w:t xml:space="preserve"> </w:t>
      </w:r>
      <w:r w:rsidRPr="00D04822">
        <w:rPr>
          <w:rFonts w:ascii="Arial" w:eastAsiaTheme="minorEastAsia" w:hAnsi="Arial" w:cs="Arial"/>
          <w:b/>
          <w:bCs/>
          <w:spacing w:val="-1"/>
          <w:sz w:val="24"/>
          <w:szCs w:val="24"/>
          <w:lang w:eastAsia="en-GB"/>
        </w:rPr>
        <w:t>marriage</w:t>
      </w:r>
    </w:p>
    <w:p w:rsidR="00D04822" w:rsidRPr="00D04822" w:rsidRDefault="00D04822" w:rsidP="00D04822">
      <w:pPr>
        <w:widowControl w:val="0"/>
        <w:tabs>
          <w:tab w:val="left" w:pos="3794"/>
        </w:tabs>
        <w:kinsoku w:val="0"/>
        <w:overflowPunct w:val="0"/>
        <w:autoSpaceDE w:val="0"/>
        <w:autoSpaceDN w:val="0"/>
        <w:adjustRightInd w:val="0"/>
        <w:spacing w:before="72" w:after="0"/>
        <w:ind w:right="208"/>
        <w:rPr>
          <w:rFonts w:ascii="Arial" w:eastAsiaTheme="minorEastAsia" w:hAnsi="Arial" w:cs="Arial"/>
          <w:spacing w:val="-1"/>
          <w:sz w:val="24"/>
          <w:szCs w:val="24"/>
          <w:lang w:eastAsia="en-GB"/>
        </w:rPr>
      </w:pPr>
      <w:r w:rsidRPr="00D04822">
        <w:rPr>
          <w:rFonts w:ascii="Arial" w:eastAsiaTheme="minorEastAsia" w:hAnsi="Arial" w:cs="Arial"/>
          <w:sz w:val="24"/>
          <w:szCs w:val="24"/>
          <w:lang w:eastAsia="en-GB"/>
        </w:rPr>
        <w:t xml:space="preserve">In </w:t>
      </w:r>
      <w:r w:rsidRPr="00D04822">
        <w:rPr>
          <w:rFonts w:ascii="Arial" w:eastAsiaTheme="minorEastAsia" w:hAnsi="Arial" w:cs="Arial"/>
          <w:spacing w:val="-1"/>
          <w:sz w:val="24"/>
          <w:szCs w:val="24"/>
          <w:lang w:eastAsia="en-GB"/>
        </w:rPr>
        <w:t xml:space="preserve">England, </w:t>
      </w:r>
      <w:r w:rsidRPr="00D04822">
        <w:rPr>
          <w:rFonts w:ascii="Arial" w:eastAsiaTheme="minorEastAsia" w:hAnsi="Arial" w:cs="Arial"/>
          <w:sz w:val="24"/>
          <w:szCs w:val="24"/>
          <w:lang w:eastAsia="en-GB"/>
        </w:rPr>
        <w:t xml:space="preserve">a </w:t>
      </w:r>
      <w:r w:rsidRPr="00D04822">
        <w:rPr>
          <w:rFonts w:ascii="Arial" w:eastAsiaTheme="minorEastAsia" w:hAnsi="Arial" w:cs="Arial"/>
          <w:spacing w:val="-2"/>
          <w:sz w:val="24"/>
          <w:szCs w:val="24"/>
          <w:lang w:eastAsia="en-GB"/>
        </w:rPr>
        <w:t>young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person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cannot legally</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marry</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until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they</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are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16</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years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old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 xml:space="preserve">(without </w:t>
      </w:r>
      <w:r w:rsidRPr="00D04822">
        <w:rPr>
          <w:rFonts w:ascii="Arial" w:eastAsiaTheme="minorEastAsia" w:hAnsi="Arial" w:cs="Arial"/>
          <w:sz w:val="24"/>
          <w:szCs w:val="24"/>
          <w:lang w:eastAsia="en-GB"/>
        </w:rPr>
        <w:t>the</w:t>
      </w:r>
      <w:r w:rsidRPr="00D04822">
        <w:rPr>
          <w:rFonts w:ascii="Arial" w:eastAsiaTheme="minorEastAsia" w:hAnsi="Arial" w:cs="Arial"/>
          <w:spacing w:val="53"/>
          <w:sz w:val="24"/>
          <w:szCs w:val="24"/>
          <w:lang w:eastAsia="en-GB"/>
        </w:rPr>
        <w:t xml:space="preserve"> </w:t>
      </w:r>
      <w:r w:rsidRPr="00D04822">
        <w:rPr>
          <w:rFonts w:ascii="Arial" w:eastAsiaTheme="minorEastAsia" w:hAnsi="Arial" w:cs="Arial"/>
          <w:spacing w:val="-1"/>
          <w:sz w:val="24"/>
          <w:szCs w:val="24"/>
          <w:lang w:eastAsia="en-GB"/>
        </w:rPr>
        <w:t>consent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1"/>
          <w:sz w:val="24"/>
          <w:szCs w:val="24"/>
          <w:lang w:eastAsia="en-GB"/>
        </w:rPr>
        <w:t xml:space="preserve"> their parents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or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carers)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nor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have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sexual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relationships. Cygnets Nursery</w:t>
      </w:r>
      <w:r w:rsidRPr="00D04822">
        <w:rPr>
          <w:rFonts w:ascii="Arial" w:eastAsiaTheme="minorEastAsia" w:hAnsi="Arial" w:cs="Arial"/>
          <w:b/>
          <w:bCs/>
          <w:spacing w:val="55"/>
          <w:sz w:val="24"/>
          <w:szCs w:val="24"/>
          <w:lang w:eastAsia="en-GB"/>
        </w:rPr>
        <w:t xml:space="preserve"> </w:t>
      </w:r>
      <w:r w:rsidRPr="00D04822">
        <w:rPr>
          <w:rFonts w:ascii="Arial" w:eastAsiaTheme="minorEastAsia" w:hAnsi="Arial" w:cs="Arial"/>
          <w:spacing w:val="-1"/>
          <w:sz w:val="24"/>
          <w:szCs w:val="24"/>
          <w:lang w:eastAsia="en-GB"/>
        </w:rPr>
        <w:t>does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 xml:space="preserve">not support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idea</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1"/>
          <w:sz w:val="24"/>
          <w:szCs w:val="24"/>
          <w:lang w:eastAsia="en-GB"/>
        </w:rPr>
        <w:t xml:space="preserve"> forcing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someone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marry</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without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 xml:space="preserve">their consent; </w:t>
      </w:r>
      <w:r w:rsidRPr="00D04822">
        <w:rPr>
          <w:rFonts w:ascii="Arial" w:eastAsiaTheme="minorEastAsia" w:hAnsi="Arial" w:cs="Arial"/>
          <w:spacing w:val="-2"/>
          <w:sz w:val="24"/>
          <w:szCs w:val="24"/>
          <w:lang w:eastAsia="en-GB"/>
        </w:rPr>
        <w:t>if</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2"/>
          <w:sz w:val="24"/>
          <w:szCs w:val="24"/>
          <w:lang w:eastAsia="en-GB"/>
        </w:rPr>
        <w:t>we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were</w:t>
      </w:r>
      <w:r w:rsidRPr="00D04822">
        <w:rPr>
          <w:rFonts w:ascii="Arial" w:eastAsiaTheme="minorEastAsia" w:hAnsi="Arial" w:cs="Arial"/>
          <w:sz w:val="24"/>
          <w:szCs w:val="24"/>
          <w:lang w:eastAsia="en-GB"/>
        </w:rPr>
        <w:t xml:space="preserve"> 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be</w:t>
      </w:r>
      <w:r w:rsidRPr="00D04822">
        <w:rPr>
          <w:rFonts w:ascii="Arial" w:eastAsiaTheme="minorEastAsia" w:hAnsi="Arial" w:cs="Arial"/>
          <w:spacing w:val="53"/>
          <w:sz w:val="24"/>
          <w:szCs w:val="24"/>
          <w:lang w:eastAsia="en-GB"/>
        </w:rPr>
        <w:t xml:space="preserve"> </w:t>
      </w:r>
      <w:r w:rsidRPr="00D04822">
        <w:rPr>
          <w:rFonts w:ascii="Arial" w:eastAsiaTheme="minorEastAsia" w:hAnsi="Arial" w:cs="Arial"/>
          <w:spacing w:val="-1"/>
          <w:sz w:val="24"/>
          <w:szCs w:val="24"/>
          <w:lang w:eastAsia="en-GB"/>
        </w:rPr>
        <w:t>made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aware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any</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families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contemplating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this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we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would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 xml:space="preserve">inform </w:t>
      </w:r>
      <w:r w:rsidRPr="00D04822">
        <w:rPr>
          <w:rFonts w:ascii="Arial" w:eastAsiaTheme="minorEastAsia" w:hAnsi="Arial" w:cs="Arial"/>
          <w:sz w:val="24"/>
          <w:szCs w:val="24"/>
          <w:lang w:eastAsia="en-GB"/>
        </w:rPr>
        <w:t xml:space="preserve">the </w:t>
      </w:r>
      <w:r w:rsidRPr="00D04822">
        <w:rPr>
          <w:rFonts w:ascii="Arial" w:eastAsiaTheme="minorEastAsia" w:hAnsi="Arial" w:cs="Arial"/>
          <w:spacing w:val="-1"/>
          <w:sz w:val="24"/>
          <w:szCs w:val="24"/>
          <w:lang w:eastAsia="en-GB"/>
        </w:rPr>
        <w:t>appropriate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agency.</w:t>
      </w:r>
    </w:p>
    <w:p w:rsidR="00D04822" w:rsidRPr="00D04822" w:rsidRDefault="00D04822" w:rsidP="00D04822">
      <w:pPr>
        <w:widowControl w:val="0"/>
        <w:tabs>
          <w:tab w:val="left" w:pos="3794"/>
        </w:tabs>
        <w:kinsoku w:val="0"/>
        <w:overflowPunct w:val="0"/>
        <w:autoSpaceDE w:val="0"/>
        <w:autoSpaceDN w:val="0"/>
        <w:adjustRightInd w:val="0"/>
        <w:spacing w:before="72" w:after="0"/>
        <w:ind w:right="208"/>
        <w:rPr>
          <w:rFonts w:ascii="Arial" w:eastAsiaTheme="minorEastAsia" w:hAnsi="Arial" w:cs="Arial"/>
          <w:spacing w:val="-1"/>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b/>
          <w:bCs/>
          <w:spacing w:val="-1"/>
          <w:sz w:val="24"/>
          <w:szCs w:val="24"/>
          <w:lang w:eastAsia="en-GB"/>
        </w:rPr>
        <w:t>Genital mutilation/Female</w:t>
      </w:r>
      <w:r w:rsidRPr="00D04822">
        <w:rPr>
          <w:rFonts w:ascii="Arial" w:eastAsiaTheme="minorEastAsia" w:hAnsi="Arial" w:cs="Arial"/>
          <w:b/>
          <w:bCs/>
          <w:sz w:val="24"/>
          <w:szCs w:val="24"/>
          <w:lang w:eastAsia="en-GB"/>
        </w:rPr>
        <w:t xml:space="preserve"> </w:t>
      </w:r>
      <w:r w:rsidRPr="00D04822">
        <w:rPr>
          <w:rFonts w:ascii="Arial" w:eastAsiaTheme="minorEastAsia" w:hAnsi="Arial" w:cs="Arial"/>
          <w:b/>
          <w:bCs/>
          <w:spacing w:val="-1"/>
          <w:sz w:val="24"/>
          <w:szCs w:val="24"/>
          <w:lang w:eastAsia="en-GB"/>
        </w:rPr>
        <w:t>circumcision</w:t>
      </w:r>
    </w:p>
    <w:p w:rsidR="00D04822" w:rsidRDefault="00D04822" w:rsidP="00D04822">
      <w:pPr>
        <w:widowControl w:val="0"/>
        <w:tabs>
          <w:tab w:val="left" w:pos="3794"/>
        </w:tabs>
        <w:kinsoku w:val="0"/>
        <w:overflowPunct w:val="0"/>
        <w:autoSpaceDE w:val="0"/>
        <w:autoSpaceDN w:val="0"/>
        <w:adjustRightInd w:val="0"/>
        <w:spacing w:before="72" w:after="0"/>
        <w:ind w:right="208"/>
        <w:rPr>
          <w:rFonts w:ascii="Arial" w:eastAsiaTheme="minorEastAsia" w:hAnsi="Arial" w:cs="Arial"/>
          <w:spacing w:val="-1"/>
          <w:sz w:val="24"/>
          <w:szCs w:val="24"/>
          <w:lang w:eastAsia="en-GB"/>
        </w:rPr>
      </w:pPr>
      <w:r w:rsidRPr="00D04822">
        <w:rPr>
          <w:rFonts w:ascii="Arial" w:eastAsiaTheme="minorEastAsia" w:hAnsi="Arial" w:cs="Arial"/>
          <w:spacing w:val="-1"/>
          <w:sz w:val="24"/>
          <w:szCs w:val="24"/>
          <w:lang w:eastAsia="en-GB"/>
        </w:rPr>
        <w:t>This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 xml:space="preserve">against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law,</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yet</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z w:val="24"/>
          <w:szCs w:val="24"/>
          <w:lang w:eastAsia="en-GB"/>
        </w:rPr>
        <w:t>for</w:t>
      </w:r>
      <w:r w:rsidRPr="00D04822">
        <w:rPr>
          <w:rFonts w:ascii="Arial" w:eastAsiaTheme="minorEastAsia" w:hAnsi="Arial" w:cs="Arial"/>
          <w:spacing w:val="-1"/>
          <w:sz w:val="24"/>
          <w:szCs w:val="24"/>
          <w:lang w:eastAsia="en-GB"/>
        </w:rPr>
        <w:t xml:space="preserve"> some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communities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it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considered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religious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act and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cultural</w:t>
      </w:r>
      <w:r w:rsidRPr="00D04822">
        <w:rPr>
          <w:rFonts w:ascii="Arial" w:eastAsiaTheme="minorEastAsia" w:hAnsi="Arial" w:cs="Arial"/>
          <w:spacing w:val="69"/>
          <w:sz w:val="24"/>
          <w:szCs w:val="24"/>
          <w:lang w:eastAsia="en-GB"/>
        </w:rPr>
        <w:t xml:space="preserve"> </w:t>
      </w:r>
      <w:r w:rsidRPr="00D04822">
        <w:rPr>
          <w:rFonts w:ascii="Arial" w:eastAsiaTheme="minorEastAsia" w:hAnsi="Arial" w:cs="Arial"/>
          <w:spacing w:val="-1"/>
          <w:sz w:val="24"/>
          <w:szCs w:val="24"/>
          <w:lang w:eastAsia="en-GB"/>
        </w:rPr>
        <w:t>requirement. It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illegal</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z w:val="24"/>
          <w:szCs w:val="24"/>
          <w:lang w:eastAsia="en-GB"/>
        </w:rPr>
        <w:t>for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someone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arrange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for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child</w:t>
      </w:r>
      <w:r w:rsidRPr="00D04822">
        <w:rPr>
          <w:rFonts w:ascii="Arial" w:eastAsiaTheme="minorEastAsia" w:hAnsi="Arial" w:cs="Arial"/>
          <w:sz w:val="24"/>
          <w:szCs w:val="24"/>
          <w:lang w:eastAsia="en-GB"/>
        </w:rPr>
        <w:t xml:space="preserve"> to</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go</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abroad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with</w:t>
      </w:r>
      <w:r w:rsidRPr="00D04822">
        <w:rPr>
          <w:rFonts w:ascii="Arial" w:eastAsiaTheme="minorEastAsia" w:hAnsi="Arial" w:cs="Arial"/>
          <w:sz w:val="24"/>
          <w:szCs w:val="24"/>
          <w:lang w:eastAsia="en-GB"/>
        </w:rPr>
        <w:t xml:space="preserve"> the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intention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45"/>
          <w:sz w:val="24"/>
          <w:szCs w:val="24"/>
          <w:lang w:eastAsia="en-GB"/>
        </w:rPr>
        <w:t xml:space="preserve"> </w:t>
      </w:r>
      <w:r w:rsidRPr="00D04822">
        <w:rPr>
          <w:rFonts w:ascii="Arial" w:eastAsiaTheme="minorEastAsia" w:hAnsi="Arial" w:cs="Arial"/>
          <w:spacing w:val="-2"/>
          <w:sz w:val="24"/>
          <w:szCs w:val="24"/>
          <w:lang w:eastAsia="en-GB"/>
        </w:rPr>
        <w:t>having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her circumcised. If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any</w:t>
      </w:r>
      <w:r w:rsidRPr="00D04822">
        <w:rPr>
          <w:rFonts w:ascii="Arial" w:eastAsiaTheme="minorEastAsia" w:hAnsi="Arial" w:cs="Arial"/>
          <w:spacing w:val="-2"/>
          <w:sz w:val="24"/>
          <w:szCs w:val="24"/>
          <w:lang w:eastAsia="en-GB"/>
        </w:rPr>
        <w:t xml:space="preserve"> 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above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areas</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concern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 xml:space="preserve">brought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attention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bCs/>
          <w:spacing w:val="-2"/>
          <w:sz w:val="24"/>
          <w:szCs w:val="24"/>
          <w:lang w:eastAsia="en-GB"/>
        </w:rPr>
        <w:t>Cygnets Nursery</w:t>
      </w:r>
      <w:r w:rsidRPr="00D04822">
        <w:rPr>
          <w:rFonts w:ascii="Arial" w:eastAsiaTheme="minorEastAsia" w:hAnsi="Arial" w:cs="Arial"/>
          <w:b/>
          <w:bCs/>
          <w:spacing w:val="-1"/>
          <w:sz w:val="24"/>
          <w:szCs w:val="24"/>
          <w:lang w:eastAsia="en-GB"/>
        </w:rPr>
        <w:t xml:space="preserve"> </w:t>
      </w:r>
      <w:r w:rsidRPr="00D04822">
        <w:rPr>
          <w:rFonts w:ascii="Arial" w:eastAsiaTheme="minorEastAsia" w:hAnsi="Arial" w:cs="Arial"/>
          <w:spacing w:val="-2"/>
          <w:sz w:val="24"/>
          <w:szCs w:val="24"/>
          <w:lang w:eastAsia="en-GB"/>
        </w:rPr>
        <w:t>we</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will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report those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concerns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 xml:space="preserve">the </w:t>
      </w:r>
      <w:r w:rsidRPr="00D04822">
        <w:rPr>
          <w:rFonts w:ascii="Arial" w:eastAsiaTheme="minorEastAsia" w:hAnsi="Arial" w:cs="Arial"/>
          <w:spacing w:val="-1"/>
          <w:sz w:val="24"/>
          <w:szCs w:val="24"/>
          <w:lang w:eastAsia="en-GB"/>
        </w:rPr>
        <w:t>appropriate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agency</w:t>
      </w:r>
      <w:r w:rsidRPr="00D04822">
        <w:rPr>
          <w:rFonts w:ascii="Arial" w:eastAsiaTheme="minorEastAsia" w:hAnsi="Arial" w:cs="Arial"/>
          <w:spacing w:val="-2"/>
          <w:sz w:val="24"/>
          <w:szCs w:val="24"/>
          <w:lang w:eastAsia="en-GB"/>
        </w:rPr>
        <w:t xml:space="preserve"> </w:t>
      </w:r>
      <w:proofErr w:type="gramStart"/>
      <w:r w:rsidRPr="00D04822">
        <w:rPr>
          <w:rFonts w:ascii="Arial" w:eastAsiaTheme="minorEastAsia" w:hAnsi="Arial" w:cs="Arial"/>
          <w:spacing w:val="-1"/>
          <w:sz w:val="24"/>
          <w:szCs w:val="24"/>
          <w:lang w:eastAsia="en-GB"/>
        </w:rPr>
        <w:t>in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 xml:space="preserve">order </w:t>
      </w:r>
      <w:r w:rsidRPr="00D04822">
        <w:rPr>
          <w:rFonts w:ascii="Arial" w:eastAsiaTheme="minorEastAsia" w:hAnsi="Arial" w:cs="Arial"/>
          <w:sz w:val="24"/>
          <w:szCs w:val="24"/>
          <w:lang w:eastAsia="en-GB"/>
        </w:rPr>
        <w:t>to</w:t>
      </w:r>
      <w:proofErr w:type="gramEnd"/>
      <w:r w:rsidRPr="00D04822">
        <w:rPr>
          <w:rFonts w:ascii="Arial" w:eastAsiaTheme="minorEastAsia" w:hAnsi="Arial" w:cs="Arial"/>
          <w:spacing w:val="43"/>
          <w:sz w:val="24"/>
          <w:szCs w:val="24"/>
          <w:lang w:eastAsia="en-GB"/>
        </w:rPr>
        <w:t xml:space="preserve"> </w:t>
      </w:r>
      <w:r w:rsidRPr="00D04822">
        <w:rPr>
          <w:rFonts w:ascii="Arial" w:eastAsiaTheme="minorEastAsia" w:hAnsi="Arial" w:cs="Arial"/>
          <w:spacing w:val="-1"/>
          <w:sz w:val="24"/>
          <w:szCs w:val="24"/>
          <w:lang w:eastAsia="en-GB"/>
        </w:rPr>
        <w:t>prevent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this</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z w:val="24"/>
          <w:szCs w:val="24"/>
          <w:lang w:eastAsia="en-GB"/>
        </w:rPr>
        <w:t>form</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abuse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taking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place.</w:t>
      </w:r>
    </w:p>
    <w:p w:rsidR="00D04822" w:rsidRPr="00D04822" w:rsidRDefault="00D04822" w:rsidP="00D04822">
      <w:pPr>
        <w:widowControl w:val="0"/>
        <w:tabs>
          <w:tab w:val="left" w:pos="3794"/>
        </w:tabs>
        <w:kinsoku w:val="0"/>
        <w:overflowPunct w:val="0"/>
        <w:autoSpaceDE w:val="0"/>
        <w:autoSpaceDN w:val="0"/>
        <w:adjustRightInd w:val="0"/>
        <w:spacing w:before="72" w:after="0"/>
        <w:ind w:right="208"/>
        <w:rPr>
          <w:rFonts w:ascii="Arial" w:eastAsiaTheme="minorEastAsia" w:hAnsi="Arial" w:cs="Arial"/>
          <w:spacing w:val="-1"/>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rPr>
          <w:rFonts w:ascii="Arial" w:eastAsiaTheme="minorEastAsia" w:hAnsi="Arial" w:cs="Arial"/>
          <w:spacing w:val="-1"/>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rPr>
          <w:rFonts w:ascii="Arial" w:eastAsiaTheme="minorEastAsia" w:hAnsi="Arial" w:cs="Arial"/>
          <w:b/>
          <w:bCs/>
          <w:spacing w:val="-1"/>
          <w:sz w:val="24"/>
          <w:szCs w:val="24"/>
          <w:lang w:eastAsia="en-GB"/>
        </w:rPr>
      </w:pPr>
      <w:r w:rsidRPr="00D04822">
        <w:rPr>
          <w:rFonts w:ascii="Arial" w:eastAsiaTheme="minorEastAsia" w:hAnsi="Arial" w:cs="Arial"/>
          <w:b/>
          <w:bCs/>
          <w:spacing w:val="-1"/>
          <w:sz w:val="24"/>
          <w:szCs w:val="24"/>
          <w:lang w:eastAsia="en-GB"/>
        </w:rPr>
        <w:lastRenderedPageBreak/>
        <w:t>Honour</w:t>
      </w:r>
      <w:r w:rsidRPr="00D04822">
        <w:rPr>
          <w:rFonts w:ascii="Arial" w:eastAsiaTheme="minorEastAsia" w:hAnsi="Arial" w:cs="Arial"/>
          <w:b/>
          <w:bCs/>
          <w:spacing w:val="1"/>
          <w:sz w:val="24"/>
          <w:szCs w:val="24"/>
          <w:lang w:eastAsia="en-GB"/>
        </w:rPr>
        <w:t xml:space="preserve"> </w:t>
      </w:r>
      <w:r w:rsidRPr="00D04822">
        <w:rPr>
          <w:rFonts w:ascii="Arial" w:eastAsiaTheme="minorEastAsia" w:hAnsi="Arial" w:cs="Arial"/>
          <w:b/>
          <w:bCs/>
          <w:spacing w:val="-1"/>
          <w:sz w:val="24"/>
          <w:szCs w:val="24"/>
          <w:lang w:eastAsia="en-GB"/>
        </w:rPr>
        <w:t>based</w:t>
      </w:r>
      <w:r w:rsidRPr="00D04822">
        <w:rPr>
          <w:rFonts w:ascii="Arial" w:eastAsiaTheme="minorEastAsia" w:hAnsi="Arial" w:cs="Arial"/>
          <w:b/>
          <w:bCs/>
          <w:sz w:val="24"/>
          <w:szCs w:val="24"/>
          <w:lang w:eastAsia="en-GB"/>
        </w:rPr>
        <w:t xml:space="preserve"> </w:t>
      </w:r>
      <w:r w:rsidRPr="00D04822">
        <w:rPr>
          <w:rFonts w:ascii="Arial" w:eastAsiaTheme="minorEastAsia" w:hAnsi="Arial" w:cs="Arial"/>
          <w:b/>
          <w:bCs/>
          <w:spacing w:val="-1"/>
          <w:sz w:val="24"/>
          <w:szCs w:val="24"/>
          <w:lang w:eastAsia="en-GB"/>
        </w:rPr>
        <w:t>violence</w:t>
      </w:r>
    </w:p>
    <w:p w:rsidR="00D04822" w:rsidRPr="00D04822" w:rsidRDefault="00D04822" w:rsidP="00D04822">
      <w:pPr>
        <w:widowControl w:val="0"/>
        <w:tabs>
          <w:tab w:val="left" w:pos="3794"/>
        </w:tabs>
        <w:kinsoku w:val="0"/>
        <w:overflowPunct w:val="0"/>
        <w:autoSpaceDE w:val="0"/>
        <w:autoSpaceDN w:val="0"/>
        <w:adjustRightInd w:val="0"/>
        <w:spacing w:before="72" w:after="0"/>
        <w:ind w:right="113"/>
        <w:rPr>
          <w:rFonts w:ascii="Arial" w:eastAsiaTheme="minorEastAsia" w:hAnsi="Arial" w:cs="Arial"/>
          <w:spacing w:val="-1"/>
          <w:sz w:val="24"/>
          <w:szCs w:val="24"/>
          <w:lang w:eastAsia="en-GB"/>
        </w:rPr>
      </w:pPr>
      <w:r w:rsidRPr="00D04822">
        <w:rPr>
          <w:rFonts w:ascii="Arial" w:eastAsiaTheme="minorEastAsia" w:hAnsi="Arial" w:cs="Arial"/>
          <w:spacing w:val="-1"/>
          <w:sz w:val="24"/>
          <w:szCs w:val="24"/>
          <w:lang w:eastAsia="en-GB"/>
        </w:rPr>
        <w:t>Honour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based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violence’</w:t>
      </w:r>
      <w:r w:rsidRPr="00D04822">
        <w:rPr>
          <w:rFonts w:ascii="Arial" w:eastAsiaTheme="minorEastAsia" w:hAnsi="Arial" w:cs="Arial"/>
          <w:sz w:val="24"/>
          <w:szCs w:val="24"/>
          <w:lang w:eastAsia="en-GB"/>
        </w:rPr>
        <w:t xml:space="preserve"> is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z w:val="24"/>
          <w:szCs w:val="24"/>
          <w:lang w:eastAsia="en-GB"/>
        </w:rPr>
        <w:t xml:space="preserve">a </w:t>
      </w:r>
      <w:r w:rsidRPr="00D04822">
        <w:rPr>
          <w:rFonts w:ascii="Arial" w:eastAsiaTheme="minorEastAsia" w:hAnsi="Arial" w:cs="Arial"/>
          <w:spacing w:val="-1"/>
          <w:sz w:val="24"/>
          <w:szCs w:val="24"/>
          <w:lang w:eastAsia="en-GB"/>
        </w:rPr>
        <w:t>crime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or incident, which</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has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or</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z w:val="24"/>
          <w:szCs w:val="24"/>
          <w:lang w:eastAsia="en-GB"/>
        </w:rPr>
        <w:t>may</w:t>
      </w:r>
      <w:r w:rsidRPr="00D04822">
        <w:rPr>
          <w:rFonts w:ascii="Arial" w:eastAsiaTheme="minorEastAsia" w:hAnsi="Arial" w:cs="Arial"/>
          <w:spacing w:val="-2"/>
          <w:sz w:val="24"/>
          <w:szCs w:val="24"/>
          <w:lang w:eastAsia="en-GB"/>
        </w:rPr>
        <w:t xml:space="preserve"> have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been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committed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49"/>
          <w:sz w:val="24"/>
          <w:szCs w:val="24"/>
          <w:lang w:eastAsia="en-GB"/>
        </w:rPr>
        <w:t xml:space="preserve"> </w:t>
      </w:r>
      <w:r w:rsidRPr="00D04822">
        <w:rPr>
          <w:rFonts w:ascii="Arial" w:eastAsiaTheme="minorEastAsia" w:hAnsi="Arial" w:cs="Arial"/>
          <w:spacing w:val="-1"/>
          <w:sz w:val="24"/>
          <w:szCs w:val="24"/>
          <w:lang w:eastAsia="en-GB"/>
        </w:rPr>
        <w:t>protect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or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defend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honour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family</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and/or</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community’.</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important</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z w:val="24"/>
          <w:szCs w:val="24"/>
          <w:lang w:eastAsia="en-GB"/>
        </w:rPr>
        <w:t xml:space="preserve">to </w:t>
      </w:r>
      <w:r w:rsidRPr="00D04822">
        <w:rPr>
          <w:rFonts w:ascii="Arial" w:eastAsiaTheme="minorEastAsia" w:hAnsi="Arial" w:cs="Arial"/>
          <w:spacing w:val="-1"/>
          <w:sz w:val="24"/>
          <w:szCs w:val="24"/>
          <w:lang w:eastAsia="en-GB"/>
        </w:rPr>
        <w:t>be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 xml:space="preserve">alert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signs</w:t>
      </w:r>
      <w:r w:rsidRPr="00D04822">
        <w:rPr>
          <w:rFonts w:ascii="Arial" w:eastAsiaTheme="minorEastAsia" w:hAnsi="Arial" w:cs="Arial"/>
          <w:spacing w:val="75"/>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distress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and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indications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such</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self-harm,</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absence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from</w:t>
      </w:r>
      <w:r w:rsidRPr="00D04822">
        <w:rPr>
          <w:rFonts w:ascii="Arial" w:eastAsiaTheme="minorEastAsia" w:hAnsi="Arial" w:cs="Arial"/>
          <w:spacing w:val="-1"/>
          <w:sz w:val="24"/>
          <w:szCs w:val="24"/>
          <w:lang w:eastAsia="en-GB"/>
        </w:rPr>
        <w:t xml:space="preserve"> setting, infections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resulting</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from</w:t>
      </w:r>
      <w:r w:rsidRPr="00D04822">
        <w:rPr>
          <w:rFonts w:ascii="Arial" w:eastAsiaTheme="minorEastAsia" w:hAnsi="Arial" w:cs="Arial"/>
          <w:spacing w:val="43"/>
          <w:sz w:val="24"/>
          <w:szCs w:val="24"/>
          <w:lang w:eastAsia="en-GB"/>
        </w:rPr>
        <w:t xml:space="preserve"> </w:t>
      </w:r>
      <w:r w:rsidRPr="00D04822">
        <w:rPr>
          <w:rFonts w:ascii="Arial" w:eastAsiaTheme="minorEastAsia" w:hAnsi="Arial" w:cs="Arial"/>
          <w:spacing w:val="-1"/>
          <w:sz w:val="24"/>
          <w:szCs w:val="24"/>
          <w:lang w:eastAsia="en-GB"/>
        </w:rPr>
        <w:t>female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genital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mutilation, isolation</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from</w:t>
      </w:r>
      <w:r w:rsidRPr="00D04822">
        <w:rPr>
          <w:rFonts w:ascii="Arial" w:eastAsiaTheme="minorEastAsia" w:hAnsi="Arial" w:cs="Arial"/>
          <w:spacing w:val="-1"/>
          <w:sz w:val="24"/>
          <w:szCs w:val="24"/>
          <w:lang w:eastAsia="en-GB"/>
        </w:rPr>
        <w:t xml:space="preserve"> peers, being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monitored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by</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family, not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participating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in</w:t>
      </w:r>
      <w:r w:rsidRPr="00D04822">
        <w:rPr>
          <w:rFonts w:ascii="Arial" w:eastAsiaTheme="minorEastAsia" w:hAnsi="Arial" w:cs="Arial"/>
          <w:spacing w:val="65"/>
          <w:sz w:val="24"/>
          <w:szCs w:val="24"/>
          <w:lang w:eastAsia="en-GB"/>
        </w:rPr>
        <w:t xml:space="preserve"> </w:t>
      </w:r>
      <w:r w:rsidRPr="00D04822">
        <w:rPr>
          <w:rFonts w:ascii="Arial" w:eastAsiaTheme="minorEastAsia" w:hAnsi="Arial" w:cs="Arial"/>
          <w:spacing w:val="-1"/>
          <w:sz w:val="24"/>
          <w:szCs w:val="24"/>
          <w:lang w:eastAsia="en-GB"/>
        </w:rPr>
        <w:t>setting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activities,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unreasonable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restrictions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at home.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 xml:space="preserve">Where </w:t>
      </w:r>
      <w:r w:rsidRPr="00D04822">
        <w:rPr>
          <w:rFonts w:ascii="Arial" w:eastAsiaTheme="minorEastAsia" w:hAnsi="Arial" w:cs="Arial"/>
          <w:spacing w:val="-1"/>
          <w:sz w:val="24"/>
          <w:szCs w:val="24"/>
          <w:lang w:eastAsia="en-GB"/>
        </w:rPr>
        <w:t>it is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suspected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that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child/young</w:t>
      </w:r>
      <w:r w:rsidRPr="00D04822">
        <w:rPr>
          <w:rFonts w:ascii="Arial" w:eastAsiaTheme="minorEastAsia" w:hAnsi="Arial" w:cs="Arial"/>
          <w:spacing w:val="67"/>
          <w:sz w:val="24"/>
          <w:szCs w:val="24"/>
          <w:lang w:eastAsia="en-GB"/>
        </w:rPr>
        <w:t xml:space="preserve"> </w:t>
      </w:r>
      <w:r w:rsidRPr="00D04822">
        <w:rPr>
          <w:rFonts w:ascii="Arial" w:eastAsiaTheme="minorEastAsia" w:hAnsi="Arial" w:cs="Arial"/>
          <w:spacing w:val="-1"/>
          <w:sz w:val="24"/>
          <w:szCs w:val="24"/>
          <w:lang w:eastAsia="en-GB"/>
        </w:rPr>
        <w:t>person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at risk</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form</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Honour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based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violence</w:t>
      </w:r>
      <w:r w:rsidRPr="00D04822">
        <w:rPr>
          <w:rFonts w:ascii="Arial" w:eastAsiaTheme="minorEastAsia" w:hAnsi="Arial" w:cs="Arial"/>
          <w:sz w:val="24"/>
          <w:szCs w:val="24"/>
          <w:lang w:eastAsia="en-GB"/>
        </w:rPr>
        <w:t xml:space="preserve"> </w:t>
      </w:r>
      <w:r w:rsidRPr="00D04822">
        <w:rPr>
          <w:rFonts w:ascii="Arial" w:eastAsiaTheme="minorEastAsia" w:hAnsi="Arial" w:cs="Arial"/>
          <w:bCs/>
          <w:spacing w:val="-2"/>
          <w:sz w:val="24"/>
          <w:szCs w:val="24"/>
          <w:lang w:eastAsia="en-GB"/>
        </w:rPr>
        <w:t>Cygnets Nursery</w:t>
      </w:r>
      <w:r w:rsidRPr="00D04822">
        <w:rPr>
          <w:rFonts w:ascii="Arial" w:eastAsiaTheme="minorEastAsia" w:hAnsi="Arial" w:cs="Arial"/>
          <w:b/>
          <w:bCs/>
          <w:spacing w:val="2"/>
          <w:sz w:val="24"/>
          <w:szCs w:val="24"/>
          <w:lang w:eastAsia="en-GB"/>
        </w:rPr>
        <w:t xml:space="preserve"> </w:t>
      </w:r>
      <w:r w:rsidRPr="00D04822">
        <w:rPr>
          <w:rFonts w:ascii="Arial" w:eastAsiaTheme="minorEastAsia" w:hAnsi="Arial" w:cs="Arial"/>
          <w:spacing w:val="-1"/>
          <w:sz w:val="24"/>
          <w:szCs w:val="24"/>
          <w:lang w:eastAsia="en-GB"/>
        </w:rPr>
        <w:t>will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report those</w:t>
      </w:r>
      <w:r w:rsidRPr="00D04822">
        <w:rPr>
          <w:rFonts w:ascii="Arial" w:eastAsiaTheme="minorEastAsia" w:hAnsi="Arial" w:cs="Arial"/>
          <w:spacing w:val="57"/>
          <w:sz w:val="24"/>
          <w:szCs w:val="24"/>
          <w:lang w:eastAsia="en-GB"/>
        </w:rPr>
        <w:t xml:space="preserve"> </w:t>
      </w:r>
      <w:r w:rsidRPr="00D04822">
        <w:rPr>
          <w:rFonts w:ascii="Arial" w:eastAsiaTheme="minorEastAsia" w:hAnsi="Arial" w:cs="Arial"/>
          <w:spacing w:val="-1"/>
          <w:sz w:val="24"/>
          <w:szCs w:val="24"/>
          <w:lang w:eastAsia="en-GB"/>
        </w:rPr>
        <w:t>concerns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appropriate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agency</w:t>
      </w:r>
      <w:r w:rsidRPr="00D04822">
        <w:rPr>
          <w:rFonts w:ascii="Arial" w:eastAsiaTheme="minorEastAsia" w:hAnsi="Arial" w:cs="Arial"/>
          <w:spacing w:val="-2"/>
          <w:sz w:val="24"/>
          <w:szCs w:val="24"/>
          <w:lang w:eastAsia="en-GB"/>
        </w:rPr>
        <w:t xml:space="preserve"> </w:t>
      </w:r>
      <w:proofErr w:type="gramStart"/>
      <w:r w:rsidRPr="00D04822">
        <w:rPr>
          <w:rFonts w:ascii="Arial" w:eastAsiaTheme="minorEastAsia" w:hAnsi="Arial" w:cs="Arial"/>
          <w:spacing w:val="-1"/>
          <w:sz w:val="24"/>
          <w:szCs w:val="24"/>
          <w:lang w:eastAsia="en-GB"/>
        </w:rPr>
        <w:t>in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 xml:space="preserve">order </w:t>
      </w:r>
      <w:r w:rsidRPr="00D04822">
        <w:rPr>
          <w:rFonts w:ascii="Arial" w:eastAsiaTheme="minorEastAsia" w:hAnsi="Arial" w:cs="Arial"/>
          <w:sz w:val="24"/>
          <w:szCs w:val="24"/>
          <w:lang w:eastAsia="en-GB"/>
        </w:rPr>
        <w:t>to</w:t>
      </w:r>
      <w:proofErr w:type="gramEnd"/>
      <w:r w:rsidRPr="00D04822">
        <w:rPr>
          <w:rFonts w:ascii="Arial" w:eastAsiaTheme="minorEastAsia" w:hAnsi="Arial" w:cs="Arial"/>
          <w:spacing w:val="-2"/>
          <w:sz w:val="24"/>
          <w:szCs w:val="24"/>
          <w:lang w:eastAsia="en-GB"/>
        </w:rPr>
        <w:t xml:space="preserve"> prevent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this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form</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abuse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taking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place.</w:t>
      </w:r>
    </w:p>
    <w:p w:rsidR="00D04822" w:rsidRPr="00D04822" w:rsidRDefault="00D04822" w:rsidP="00D04822">
      <w:pPr>
        <w:widowControl w:val="0"/>
        <w:tabs>
          <w:tab w:val="left" w:pos="3794"/>
        </w:tabs>
        <w:kinsoku w:val="0"/>
        <w:overflowPunct w:val="0"/>
        <w:autoSpaceDE w:val="0"/>
        <w:autoSpaceDN w:val="0"/>
        <w:adjustRightInd w:val="0"/>
        <w:spacing w:after="0"/>
        <w:rPr>
          <w:rFonts w:ascii="Arial" w:eastAsiaTheme="minorEastAsia" w:hAnsi="Arial" w:cs="Arial"/>
          <w:b/>
          <w:bCs/>
          <w:spacing w:val="-1"/>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b/>
          <w:bCs/>
          <w:spacing w:val="-1"/>
          <w:sz w:val="24"/>
          <w:szCs w:val="24"/>
          <w:lang w:eastAsia="en-GB"/>
        </w:rPr>
        <w:t>Trafficked</w:t>
      </w:r>
      <w:r w:rsidRPr="00D04822">
        <w:rPr>
          <w:rFonts w:ascii="Arial" w:eastAsiaTheme="minorEastAsia" w:hAnsi="Arial" w:cs="Arial"/>
          <w:b/>
          <w:bCs/>
          <w:sz w:val="24"/>
          <w:szCs w:val="24"/>
          <w:lang w:eastAsia="en-GB"/>
        </w:rPr>
        <w:t xml:space="preserve"> </w:t>
      </w:r>
      <w:r w:rsidRPr="00D04822">
        <w:rPr>
          <w:rFonts w:ascii="Arial" w:eastAsiaTheme="minorEastAsia" w:hAnsi="Arial" w:cs="Arial"/>
          <w:b/>
          <w:bCs/>
          <w:spacing w:val="-1"/>
          <w:sz w:val="24"/>
          <w:szCs w:val="24"/>
          <w:lang w:eastAsia="en-GB"/>
        </w:rPr>
        <w:t>children</w:t>
      </w:r>
    </w:p>
    <w:p w:rsidR="00D04822" w:rsidRPr="00D04822" w:rsidRDefault="00D04822" w:rsidP="00D04822">
      <w:pPr>
        <w:widowControl w:val="0"/>
        <w:tabs>
          <w:tab w:val="left" w:pos="3794"/>
        </w:tabs>
        <w:kinsoku w:val="0"/>
        <w:overflowPunct w:val="0"/>
        <w:autoSpaceDE w:val="0"/>
        <w:autoSpaceDN w:val="0"/>
        <w:adjustRightInd w:val="0"/>
        <w:spacing w:before="72" w:after="0"/>
        <w:ind w:right="208"/>
        <w:rPr>
          <w:rFonts w:ascii="Arial" w:eastAsiaTheme="minorEastAsia" w:hAnsi="Arial" w:cs="Arial"/>
          <w:spacing w:val="-2"/>
          <w:sz w:val="24"/>
          <w:szCs w:val="24"/>
          <w:lang w:eastAsia="en-GB"/>
        </w:rPr>
      </w:pPr>
      <w:r w:rsidRPr="00D04822">
        <w:rPr>
          <w:rFonts w:ascii="Arial" w:eastAsiaTheme="minorEastAsia" w:hAnsi="Arial" w:cs="Arial"/>
          <w:spacing w:val="-1"/>
          <w:sz w:val="24"/>
          <w:szCs w:val="24"/>
          <w:lang w:eastAsia="en-GB"/>
        </w:rPr>
        <w:t>Child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trafficking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involves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moving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children</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across</w:t>
      </w:r>
      <w:r w:rsidRPr="00D04822">
        <w:rPr>
          <w:rFonts w:ascii="Arial" w:eastAsiaTheme="minorEastAsia" w:hAnsi="Arial" w:cs="Arial"/>
          <w:spacing w:val="-2"/>
          <w:sz w:val="24"/>
          <w:szCs w:val="24"/>
          <w:lang w:eastAsia="en-GB"/>
        </w:rPr>
        <w:t xml:space="preserve"> or</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within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national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or international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borders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for</w:t>
      </w:r>
      <w:r w:rsidRPr="00D04822">
        <w:rPr>
          <w:rFonts w:ascii="Arial" w:eastAsiaTheme="minorEastAsia" w:hAnsi="Arial" w:cs="Arial"/>
          <w:spacing w:val="67"/>
          <w:sz w:val="24"/>
          <w:szCs w:val="24"/>
          <w:lang w:eastAsia="en-GB"/>
        </w:rPr>
        <w:t xml:space="preserve"> </w:t>
      </w:r>
      <w:r w:rsidRPr="00D04822">
        <w:rPr>
          <w:rFonts w:ascii="Arial" w:eastAsiaTheme="minorEastAsia" w:hAnsi="Arial" w:cs="Arial"/>
          <w:sz w:val="24"/>
          <w:szCs w:val="24"/>
          <w:lang w:eastAsia="en-GB"/>
        </w:rPr>
        <w:t xml:space="preserve">the </w:t>
      </w:r>
      <w:r w:rsidRPr="00D04822">
        <w:rPr>
          <w:rFonts w:ascii="Arial" w:eastAsiaTheme="minorEastAsia" w:hAnsi="Arial" w:cs="Arial"/>
          <w:spacing w:val="-1"/>
          <w:sz w:val="24"/>
          <w:szCs w:val="24"/>
          <w:lang w:eastAsia="en-GB"/>
        </w:rPr>
        <w:t>purposes</w:t>
      </w:r>
      <w:r w:rsidRPr="00D04822">
        <w:rPr>
          <w:rFonts w:ascii="Arial" w:eastAsiaTheme="minorEastAsia" w:hAnsi="Arial" w:cs="Arial"/>
          <w:spacing w:val="-2"/>
          <w:sz w:val="24"/>
          <w:szCs w:val="24"/>
          <w:lang w:eastAsia="en-GB"/>
        </w:rPr>
        <w:t xml:space="preserve"> 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exploitation.</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Exploitation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includes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children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being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used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for</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 xml:space="preserve">sex </w:t>
      </w:r>
      <w:r w:rsidRPr="00D04822">
        <w:rPr>
          <w:rFonts w:ascii="Arial" w:eastAsiaTheme="minorEastAsia" w:hAnsi="Arial" w:cs="Arial"/>
          <w:spacing w:val="-1"/>
          <w:sz w:val="24"/>
          <w:szCs w:val="24"/>
          <w:lang w:eastAsia="en-GB"/>
        </w:rPr>
        <w:t>work,</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domestic</w:t>
      </w:r>
      <w:r w:rsidRPr="00D04822">
        <w:rPr>
          <w:rFonts w:ascii="Arial" w:eastAsiaTheme="minorEastAsia" w:hAnsi="Arial" w:cs="Arial"/>
          <w:spacing w:val="43"/>
          <w:sz w:val="24"/>
          <w:szCs w:val="24"/>
          <w:lang w:eastAsia="en-GB"/>
        </w:rPr>
        <w:t xml:space="preserve"> </w:t>
      </w:r>
      <w:r w:rsidRPr="00D04822">
        <w:rPr>
          <w:rFonts w:ascii="Arial" w:eastAsiaTheme="minorEastAsia" w:hAnsi="Arial" w:cs="Arial"/>
          <w:spacing w:val="-1"/>
          <w:sz w:val="24"/>
          <w:szCs w:val="24"/>
          <w:lang w:eastAsia="en-GB"/>
        </w:rPr>
        <w:t>work, restaurant/ sweatshop,</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2"/>
          <w:sz w:val="24"/>
          <w:szCs w:val="24"/>
          <w:lang w:eastAsia="en-GB"/>
        </w:rPr>
        <w:t>drug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dealing, shoplifting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and</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benefit fraud. Where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bCs/>
          <w:spacing w:val="-2"/>
          <w:sz w:val="24"/>
          <w:szCs w:val="24"/>
          <w:lang w:eastAsia="en-GB"/>
        </w:rPr>
        <w:t>Cygnets Nursery</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suspects a child of being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trafficked/exploited</w:t>
      </w:r>
      <w:r w:rsidRPr="00D04822">
        <w:rPr>
          <w:rFonts w:ascii="Arial" w:eastAsiaTheme="minorEastAsia" w:hAnsi="Arial" w:cs="Arial"/>
          <w:spacing w:val="55"/>
          <w:sz w:val="24"/>
          <w:szCs w:val="24"/>
          <w:lang w:eastAsia="en-GB"/>
        </w:rPr>
        <w:t xml:space="preserve"> </w:t>
      </w:r>
      <w:r w:rsidRPr="00D04822">
        <w:rPr>
          <w:rFonts w:ascii="Arial" w:eastAsiaTheme="minorEastAsia" w:hAnsi="Arial" w:cs="Arial"/>
          <w:spacing w:val="-2"/>
          <w:sz w:val="24"/>
          <w:szCs w:val="24"/>
          <w:lang w:eastAsia="en-GB"/>
        </w:rPr>
        <w:t>we</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will</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report our concerns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appropriate</w:t>
      </w:r>
      <w:r w:rsidRPr="00D04822">
        <w:rPr>
          <w:rFonts w:ascii="Arial" w:eastAsiaTheme="minorEastAsia" w:hAnsi="Arial" w:cs="Arial"/>
          <w:spacing w:val="-2"/>
          <w:sz w:val="24"/>
          <w:szCs w:val="24"/>
          <w:lang w:eastAsia="en-GB"/>
        </w:rPr>
        <w:t xml:space="preserve"> agency.</w:t>
      </w:r>
    </w:p>
    <w:p w:rsidR="00D04822" w:rsidRPr="00D04822" w:rsidRDefault="00D04822" w:rsidP="00D04822">
      <w:pPr>
        <w:tabs>
          <w:tab w:val="left" w:pos="3794"/>
        </w:tabs>
        <w:spacing w:before="100" w:beforeAutospacing="1" w:after="100" w:afterAutospacing="1"/>
        <w:rPr>
          <w:rFonts w:ascii="Arial" w:eastAsia="Times New Roman" w:hAnsi="Arial" w:cs="Arial"/>
          <w:sz w:val="24"/>
          <w:szCs w:val="24"/>
          <w:lang w:eastAsia="en-GB"/>
        </w:rPr>
      </w:pPr>
      <w:r w:rsidRPr="00D04822">
        <w:rPr>
          <w:rFonts w:ascii="Arial" w:eastAsia="Times New Roman" w:hAnsi="Arial" w:cs="Arial"/>
          <w:b/>
          <w:sz w:val="24"/>
          <w:szCs w:val="24"/>
          <w:lang w:val="en" w:eastAsia="en-GB"/>
        </w:rPr>
        <w:t>Disguised compliance</w:t>
      </w:r>
    </w:p>
    <w:p w:rsidR="00D04822" w:rsidRPr="00D04822" w:rsidRDefault="00D04822" w:rsidP="00D04822">
      <w:pPr>
        <w:tabs>
          <w:tab w:val="left" w:pos="3794"/>
        </w:tabs>
        <w:spacing w:before="100" w:beforeAutospacing="1" w:after="100" w:afterAutospacing="1"/>
        <w:rPr>
          <w:rFonts w:ascii="Arial" w:eastAsia="Times New Roman" w:hAnsi="Arial" w:cs="Arial"/>
          <w:sz w:val="24"/>
          <w:szCs w:val="24"/>
          <w:lang w:val="en" w:eastAsia="en-GB"/>
        </w:rPr>
      </w:pPr>
      <w:r w:rsidRPr="00D04822">
        <w:rPr>
          <w:rFonts w:ascii="Arial" w:eastAsia="Times New Roman" w:hAnsi="Arial" w:cs="Arial"/>
          <w:sz w:val="24"/>
          <w:szCs w:val="24"/>
          <w:lang w:eastAsia="en-GB"/>
        </w:rPr>
        <w:t>Disguised compliance involves a parent or carer giving the appearance of co-operating with child welfare agencies to avoid raising suspicions, to allay professional concerns and ultimately to diffuse professional intervention.</w:t>
      </w:r>
    </w:p>
    <w:p w:rsidR="00D04822" w:rsidRPr="00D04822" w:rsidRDefault="00D04822" w:rsidP="00D04822">
      <w:pPr>
        <w:widowControl w:val="0"/>
        <w:tabs>
          <w:tab w:val="left" w:pos="3794"/>
        </w:tabs>
        <w:kinsoku w:val="0"/>
        <w:overflowPunct w:val="0"/>
        <w:autoSpaceDE w:val="0"/>
        <w:autoSpaceDN w:val="0"/>
        <w:adjustRightInd w:val="0"/>
        <w:spacing w:before="69" w:after="0"/>
        <w:rPr>
          <w:rFonts w:ascii="Arial" w:eastAsiaTheme="minorEastAsia" w:hAnsi="Arial" w:cs="Arial"/>
          <w:sz w:val="24"/>
          <w:szCs w:val="24"/>
          <w:lang w:eastAsia="en-GB"/>
        </w:rPr>
      </w:pPr>
      <w:r w:rsidRPr="00D04822">
        <w:rPr>
          <w:rFonts w:ascii="Arial" w:eastAsiaTheme="minorEastAsia" w:hAnsi="Arial" w:cs="Arial"/>
          <w:b/>
          <w:bCs/>
          <w:spacing w:val="-1"/>
          <w:sz w:val="24"/>
          <w:szCs w:val="24"/>
          <w:lang w:eastAsia="en-GB"/>
        </w:rPr>
        <w:t>INFORMATION</w:t>
      </w:r>
      <w:r w:rsidRPr="00D04822">
        <w:rPr>
          <w:rFonts w:ascii="Arial" w:eastAsiaTheme="minorEastAsia" w:hAnsi="Arial" w:cs="Arial"/>
          <w:b/>
          <w:bCs/>
          <w:spacing w:val="-28"/>
          <w:sz w:val="24"/>
          <w:szCs w:val="24"/>
          <w:lang w:eastAsia="en-GB"/>
        </w:rPr>
        <w:t xml:space="preserve"> </w:t>
      </w:r>
      <w:r w:rsidRPr="00D04822">
        <w:rPr>
          <w:rFonts w:ascii="Arial" w:eastAsiaTheme="minorEastAsia" w:hAnsi="Arial" w:cs="Arial"/>
          <w:b/>
          <w:bCs/>
          <w:spacing w:val="-1"/>
          <w:sz w:val="24"/>
          <w:szCs w:val="24"/>
          <w:lang w:eastAsia="en-GB"/>
        </w:rPr>
        <w:t>SHARING</w:t>
      </w:r>
    </w:p>
    <w:p w:rsidR="00D04822" w:rsidRPr="00D04822" w:rsidRDefault="00D04822" w:rsidP="00D04822">
      <w:pPr>
        <w:widowControl w:val="0"/>
        <w:tabs>
          <w:tab w:val="left" w:pos="3794"/>
        </w:tabs>
        <w:kinsoku w:val="0"/>
        <w:overflowPunct w:val="0"/>
        <w:autoSpaceDE w:val="0"/>
        <w:autoSpaceDN w:val="0"/>
        <w:adjustRightInd w:val="0"/>
        <w:spacing w:after="0"/>
        <w:ind w:right="272"/>
        <w:rPr>
          <w:rFonts w:ascii="Arial" w:eastAsiaTheme="minorEastAsia" w:hAnsi="Arial" w:cs="Arial"/>
          <w:sz w:val="24"/>
          <w:szCs w:val="24"/>
          <w:lang w:eastAsia="en-GB"/>
        </w:rPr>
      </w:pPr>
      <w:r w:rsidRPr="00D04822">
        <w:rPr>
          <w:rFonts w:ascii="Arial" w:eastAsiaTheme="minorEastAsia" w:hAnsi="Arial" w:cs="Arial"/>
          <w:sz w:val="24"/>
          <w:szCs w:val="24"/>
          <w:lang w:eastAsia="en-GB"/>
        </w:rPr>
        <w:t>At</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pacing w:val="1"/>
          <w:sz w:val="24"/>
          <w:szCs w:val="24"/>
          <w:lang w:eastAsia="en-GB"/>
        </w:rPr>
        <w:t xml:space="preserve">Cygnets </w:t>
      </w:r>
      <w:proofErr w:type="gramStart"/>
      <w:r w:rsidRPr="00D04822">
        <w:rPr>
          <w:rFonts w:ascii="Arial" w:eastAsiaTheme="minorEastAsia" w:hAnsi="Arial" w:cs="Arial"/>
          <w:spacing w:val="1"/>
          <w:sz w:val="24"/>
          <w:szCs w:val="24"/>
          <w:lang w:eastAsia="en-GB"/>
        </w:rPr>
        <w:t>Nursery</w:t>
      </w:r>
      <w:proofErr w:type="gramEnd"/>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2"/>
          <w:sz w:val="24"/>
          <w:szCs w:val="24"/>
          <w:lang w:eastAsia="en-GB"/>
        </w:rPr>
        <w:t>we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sometimes</w:t>
      </w:r>
      <w:r w:rsidRPr="00D04822">
        <w:rPr>
          <w:rFonts w:ascii="Arial" w:eastAsiaTheme="minorEastAsia" w:hAnsi="Arial" w:cs="Arial"/>
          <w:spacing w:val="-12"/>
          <w:sz w:val="24"/>
          <w:szCs w:val="24"/>
          <w:lang w:eastAsia="en-GB"/>
        </w:rPr>
        <w:t xml:space="preserve"> </w:t>
      </w:r>
      <w:r w:rsidRPr="00D04822">
        <w:rPr>
          <w:rFonts w:ascii="Arial" w:eastAsiaTheme="minorEastAsia" w:hAnsi="Arial" w:cs="Arial"/>
          <w:sz w:val="24"/>
          <w:szCs w:val="24"/>
          <w:lang w:eastAsia="en-GB"/>
        </w:rPr>
        <w:t>need</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share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with</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other</w:t>
      </w:r>
      <w:r w:rsidRPr="00D04822">
        <w:rPr>
          <w:rFonts w:ascii="Arial" w:eastAsiaTheme="minorEastAsia" w:hAnsi="Arial" w:cs="Arial"/>
          <w:spacing w:val="53"/>
          <w:w w:val="99"/>
          <w:sz w:val="24"/>
          <w:szCs w:val="24"/>
          <w:lang w:eastAsia="en-GB"/>
        </w:rPr>
        <w:t xml:space="preserve"> </w:t>
      </w:r>
      <w:r w:rsidRPr="00D04822">
        <w:rPr>
          <w:rFonts w:ascii="Arial" w:eastAsiaTheme="minorEastAsia" w:hAnsi="Arial" w:cs="Arial"/>
          <w:spacing w:val="-1"/>
          <w:sz w:val="24"/>
          <w:szCs w:val="24"/>
          <w:lang w:eastAsia="en-GB"/>
        </w:rPr>
        <w:t>professionals.</w:t>
      </w:r>
      <w:r w:rsidRPr="00D04822">
        <w:rPr>
          <w:rFonts w:ascii="Arial" w:eastAsiaTheme="minorEastAsia" w:hAnsi="Arial" w:cs="Arial"/>
          <w:spacing w:val="48"/>
          <w:sz w:val="24"/>
          <w:szCs w:val="24"/>
          <w:lang w:eastAsia="en-GB"/>
        </w:rPr>
        <w:t xml:space="preserve"> </w:t>
      </w:r>
      <w:r w:rsidRPr="00D04822">
        <w:rPr>
          <w:rFonts w:ascii="Arial" w:eastAsiaTheme="minorEastAsia" w:hAnsi="Arial" w:cs="Arial"/>
          <w:spacing w:val="4"/>
          <w:sz w:val="24"/>
          <w:szCs w:val="24"/>
          <w:lang w:eastAsia="en-GB"/>
        </w:rPr>
        <w:t>We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recognise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that</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parents</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have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right</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know</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pacing w:val="-1"/>
          <w:sz w:val="24"/>
          <w:szCs w:val="24"/>
          <w:lang w:eastAsia="en-GB"/>
        </w:rPr>
        <w:t>that</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information</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they</w:t>
      </w:r>
      <w:r w:rsidRPr="00D04822">
        <w:rPr>
          <w:rFonts w:ascii="Arial" w:eastAsiaTheme="minorEastAsia" w:hAnsi="Arial" w:cs="Arial"/>
          <w:spacing w:val="55"/>
          <w:w w:val="99"/>
          <w:sz w:val="24"/>
          <w:szCs w:val="24"/>
          <w:lang w:eastAsia="en-GB"/>
        </w:rPr>
        <w:t xml:space="preserve"> </w:t>
      </w:r>
      <w:r w:rsidRPr="00D04822">
        <w:rPr>
          <w:rFonts w:ascii="Arial" w:eastAsiaTheme="minorEastAsia" w:hAnsi="Arial" w:cs="Arial"/>
          <w:sz w:val="24"/>
          <w:szCs w:val="24"/>
          <w:lang w:eastAsia="en-GB"/>
        </w:rPr>
        <w:t>share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2"/>
          <w:sz w:val="24"/>
          <w:szCs w:val="24"/>
          <w:lang w:eastAsia="en-GB"/>
        </w:rPr>
        <w:t>will</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be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regarded</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as</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confidential</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as</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well</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as</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be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informed</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about</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circumstances,</w:t>
      </w:r>
      <w:r w:rsidRPr="00D04822">
        <w:rPr>
          <w:rFonts w:ascii="Arial" w:eastAsiaTheme="minorEastAsia" w:hAnsi="Arial" w:cs="Arial"/>
          <w:spacing w:val="81"/>
          <w:w w:val="99"/>
          <w:sz w:val="24"/>
          <w:szCs w:val="24"/>
          <w:lang w:eastAsia="en-GB"/>
        </w:rPr>
        <w:t xml:space="preserve"> </w:t>
      </w:r>
      <w:r w:rsidRPr="00D04822">
        <w:rPr>
          <w:rFonts w:ascii="Arial" w:eastAsiaTheme="minorEastAsia" w:hAnsi="Arial" w:cs="Arial"/>
          <w:sz w:val="24"/>
          <w:szCs w:val="24"/>
          <w:lang w:eastAsia="en-GB"/>
        </w:rPr>
        <w:t>and</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reasons,</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when</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2"/>
          <w:sz w:val="24"/>
          <w:szCs w:val="24"/>
          <w:lang w:eastAsia="en-GB"/>
        </w:rPr>
        <w:t>we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are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obliged</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share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13"/>
          <w:sz w:val="24"/>
          <w:szCs w:val="24"/>
          <w:lang w:eastAsia="en-GB"/>
        </w:rPr>
        <w:t xml:space="preserve"> </w:t>
      </w:r>
      <w:r w:rsidRPr="00D04822">
        <w:rPr>
          <w:rFonts w:ascii="Arial" w:eastAsiaTheme="minorEastAsia" w:hAnsi="Arial" w:cs="Arial"/>
          <w:spacing w:val="3"/>
          <w:sz w:val="24"/>
          <w:szCs w:val="24"/>
          <w:lang w:eastAsia="en-GB"/>
        </w:rPr>
        <w:t>We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are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obliged</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share</w:t>
      </w:r>
      <w:r w:rsidRPr="00D04822">
        <w:rPr>
          <w:rFonts w:ascii="Arial" w:eastAsiaTheme="minorEastAsia" w:hAnsi="Arial" w:cs="Arial"/>
          <w:spacing w:val="63"/>
          <w:w w:val="99"/>
          <w:sz w:val="24"/>
          <w:szCs w:val="24"/>
          <w:lang w:eastAsia="en-GB"/>
        </w:rPr>
        <w:t xml:space="preserve"> </w:t>
      </w:r>
      <w:r w:rsidRPr="00D04822">
        <w:rPr>
          <w:rFonts w:ascii="Arial" w:eastAsiaTheme="minorEastAsia" w:hAnsi="Arial" w:cs="Arial"/>
          <w:sz w:val="24"/>
          <w:szCs w:val="24"/>
          <w:lang w:eastAsia="en-GB"/>
        </w:rPr>
        <w:t>confidential</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without</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authorisation</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from</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person</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who</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provided</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it</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or</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whom</w:t>
      </w:r>
      <w:r w:rsidRPr="00D04822">
        <w:rPr>
          <w:rFonts w:ascii="Arial" w:eastAsiaTheme="minorEastAsia" w:hAnsi="Arial" w:cs="Arial"/>
          <w:spacing w:val="81"/>
          <w:w w:val="99"/>
          <w:sz w:val="24"/>
          <w:szCs w:val="24"/>
          <w:lang w:eastAsia="en-GB"/>
        </w:rPr>
        <w:t xml:space="preserve"> </w:t>
      </w:r>
      <w:r w:rsidRPr="00D04822">
        <w:rPr>
          <w:rFonts w:ascii="Arial" w:eastAsiaTheme="minorEastAsia" w:hAnsi="Arial" w:cs="Arial"/>
          <w:spacing w:val="-1"/>
          <w:sz w:val="24"/>
          <w:szCs w:val="24"/>
          <w:lang w:eastAsia="en-GB"/>
        </w:rPr>
        <w:t>it</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z w:val="24"/>
          <w:szCs w:val="24"/>
          <w:lang w:eastAsia="en-GB"/>
        </w:rPr>
        <w:t>relates</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2"/>
          <w:sz w:val="24"/>
          <w:szCs w:val="24"/>
          <w:lang w:eastAsia="en-GB"/>
        </w:rPr>
        <w:t>if</w:t>
      </w:r>
      <w:r w:rsidRPr="00D04822">
        <w:rPr>
          <w:rFonts w:ascii="Arial" w:eastAsiaTheme="minorEastAsia" w:hAnsi="Arial" w:cs="Arial"/>
          <w:spacing w:val="-1"/>
          <w:sz w:val="24"/>
          <w:szCs w:val="24"/>
          <w:lang w:eastAsia="en-GB"/>
        </w:rPr>
        <w:t xml:space="preserve"> it</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in</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public</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interest.</w:t>
      </w:r>
    </w:p>
    <w:p w:rsidR="00D04822" w:rsidRPr="00D04822" w:rsidRDefault="00D04822" w:rsidP="00D04822">
      <w:pPr>
        <w:widowControl w:val="0"/>
        <w:tabs>
          <w:tab w:val="left" w:pos="3794"/>
        </w:tabs>
        <w:kinsoku w:val="0"/>
        <w:overflowPunct w:val="0"/>
        <w:autoSpaceDE w:val="0"/>
        <w:autoSpaceDN w:val="0"/>
        <w:adjustRightInd w:val="0"/>
        <w:spacing w:after="0"/>
        <w:ind w:left="116"/>
        <w:rPr>
          <w:rFonts w:ascii="Arial" w:eastAsiaTheme="minorEastAsia" w:hAnsi="Arial" w:cs="Arial"/>
          <w:sz w:val="24"/>
          <w:szCs w:val="24"/>
          <w:lang w:eastAsia="en-GB"/>
        </w:rPr>
      </w:pPr>
      <w:r w:rsidRPr="00D04822">
        <w:rPr>
          <w:rFonts w:ascii="Arial" w:eastAsiaTheme="minorEastAsia" w:hAnsi="Arial" w:cs="Arial"/>
          <w:sz w:val="24"/>
          <w:szCs w:val="24"/>
          <w:lang w:eastAsia="en-GB"/>
        </w:rPr>
        <w:t>That</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when:</w:t>
      </w:r>
    </w:p>
    <w:p w:rsidR="00D04822" w:rsidRPr="00D04822" w:rsidRDefault="00D04822" w:rsidP="00D04822">
      <w:pPr>
        <w:widowControl w:val="0"/>
        <w:numPr>
          <w:ilvl w:val="1"/>
          <w:numId w:val="2"/>
        </w:numPr>
        <w:tabs>
          <w:tab w:val="left" w:pos="920"/>
          <w:tab w:val="left" w:pos="3794"/>
        </w:tabs>
        <w:kinsoku w:val="0"/>
        <w:overflowPunct w:val="0"/>
        <w:autoSpaceDE w:val="0"/>
        <w:autoSpaceDN w:val="0"/>
        <w:adjustRightInd w:val="0"/>
        <w:spacing w:before="1" w:after="0"/>
        <w:ind w:right="109"/>
        <w:rPr>
          <w:rFonts w:ascii="Arial" w:eastAsiaTheme="minorEastAsia" w:hAnsi="Arial" w:cs="Arial"/>
          <w:spacing w:val="-1"/>
          <w:sz w:val="24"/>
          <w:szCs w:val="24"/>
          <w:lang w:eastAsia="en-GB"/>
        </w:rPr>
      </w:pPr>
      <w:r w:rsidRPr="00D04822">
        <w:rPr>
          <w:rFonts w:ascii="Arial" w:eastAsiaTheme="minorEastAsia" w:hAnsi="Arial" w:cs="Arial"/>
          <w:spacing w:val="-1"/>
          <w:sz w:val="24"/>
          <w:szCs w:val="24"/>
          <w:lang w:eastAsia="en-GB"/>
        </w:rPr>
        <w:t>it</w:t>
      </w:r>
      <w:r w:rsidRPr="00D04822">
        <w:rPr>
          <w:rFonts w:ascii="Arial" w:eastAsiaTheme="minorEastAsia" w:hAnsi="Arial" w:cs="Arial"/>
          <w:spacing w:val="11"/>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1"/>
          <w:sz w:val="24"/>
          <w:szCs w:val="24"/>
          <w:lang w:eastAsia="en-GB"/>
        </w:rPr>
        <w:t>prevent</w:t>
      </w:r>
      <w:r w:rsidRPr="00D04822">
        <w:rPr>
          <w:rFonts w:ascii="Arial" w:eastAsiaTheme="minorEastAsia" w:hAnsi="Arial" w:cs="Arial"/>
          <w:spacing w:val="11"/>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z w:val="24"/>
          <w:szCs w:val="24"/>
          <w:lang w:eastAsia="en-GB"/>
        </w:rPr>
        <w:t>crime</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1"/>
          <w:sz w:val="24"/>
          <w:szCs w:val="24"/>
          <w:lang w:eastAsia="en-GB"/>
        </w:rPr>
        <w:t>from</w:t>
      </w:r>
      <w:r w:rsidRPr="00D04822">
        <w:rPr>
          <w:rFonts w:ascii="Arial" w:eastAsiaTheme="minorEastAsia" w:hAnsi="Arial" w:cs="Arial"/>
          <w:spacing w:val="11"/>
          <w:sz w:val="24"/>
          <w:szCs w:val="24"/>
          <w:lang w:eastAsia="en-GB"/>
        </w:rPr>
        <w:t xml:space="preserve"> </w:t>
      </w:r>
      <w:r w:rsidRPr="00D04822">
        <w:rPr>
          <w:rFonts w:ascii="Arial" w:eastAsiaTheme="minorEastAsia" w:hAnsi="Arial" w:cs="Arial"/>
          <w:spacing w:val="-1"/>
          <w:sz w:val="24"/>
          <w:szCs w:val="24"/>
          <w:lang w:eastAsia="en-GB"/>
        </w:rPr>
        <w:t>being</w:t>
      </w:r>
      <w:r w:rsidRPr="00D04822">
        <w:rPr>
          <w:rFonts w:ascii="Arial" w:eastAsiaTheme="minorEastAsia" w:hAnsi="Arial" w:cs="Arial"/>
          <w:spacing w:val="12"/>
          <w:sz w:val="24"/>
          <w:szCs w:val="24"/>
          <w:lang w:eastAsia="en-GB"/>
        </w:rPr>
        <w:t xml:space="preserve"> </w:t>
      </w:r>
      <w:r w:rsidRPr="00D04822">
        <w:rPr>
          <w:rFonts w:ascii="Arial" w:eastAsiaTheme="minorEastAsia" w:hAnsi="Arial" w:cs="Arial"/>
          <w:spacing w:val="-1"/>
          <w:sz w:val="24"/>
          <w:szCs w:val="24"/>
          <w:lang w:eastAsia="en-GB"/>
        </w:rPr>
        <w:t>committed</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1"/>
          <w:sz w:val="24"/>
          <w:szCs w:val="24"/>
          <w:lang w:eastAsia="en-GB"/>
        </w:rPr>
        <w:t>or</w:t>
      </w:r>
      <w:r w:rsidRPr="00D04822">
        <w:rPr>
          <w:rFonts w:ascii="Arial" w:eastAsiaTheme="minorEastAsia" w:hAnsi="Arial" w:cs="Arial"/>
          <w:spacing w:val="11"/>
          <w:sz w:val="24"/>
          <w:szCs w:val="24"/>
          <w:lang w:eastAsia="en-GB"/>
        </w:rPr>
        <w:t xml:space="preserve"> </w:t>
      </w:r>
      <w:r w:rsidRPr="00D04822">
        <w:rPr>
          <w:rFonts w:ascii="Arial" w:eastAsiaTheme="minorEastAsia" w:hAnsi="Arial" w:cs="Arial"/>
          <w:spacing w:val="-1"/>
          <w:sz w:val="24"/>
          <w:szCs w:val="24"/>
          <w:lang w:eastAsia="en-GB"/>
        </w:rPr>
        <w:t>intervene</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2"/>
          <w:sz w:val="24"/>
          <w:szCs w:val="24"/>
          <w:lang w:eastAsia="en-GB"/>
        </w:rPr>
        <w:t>where</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1"/>
          <w:sz w:val="24"/>
          <w:szCs w:val="24"/>
          <w:lang w:eastAsia="en-GB"/>
        </w:rPr>
        <w:t>one</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1"/>
          <w:sz w:val="24"/>
          <w:szCs w:val="24"/>
          <w:lang w:eastAsia="en-GB"/>
        </w:rPr>
        <w:t>may</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have</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pacing w:val="-1"/>
          <w:sz w:val="24"/>
          <w:szCs w:val="24"/>
          <w:lang w:eastAsia="en-GB"/>
        </w:rPr>
        <w:t>been,</w:t>
      </w:r>
      <w:r w:rsidRPr="00D04822">
        <w:rPr>
          <w:rFonts w:ascii="Arial" w:eastAsiaTheme="minorEastAsia" w:hAnsi="Arial" w:cs="Arial"/>
          <w:spacing w:val="11"/>
          <w:sz w:val="24"/>
          <w:szCs w:val="24"/>
          <w:lang w:eastAsia="en-GB"/>
        </w:rPr>
        <w:t xml:space="preserve"> </w:t>
      </w:r>
      <w:r w:rsidRPr="00D04822">
        <w:rPr>
          <w:rFonts w:ascii="Arial" w:eastAsiaTheme="minorEastAsia" w:hAnsi="Arial" w:cs="Arial"/>
          <w:spacing w:val="-1"/>
          <w:sz w:val="24"/>
          <w:szCs w:val="24"/>
          <w:lang w:eastAsia="en-GB"/>
        </w:rPr>
        <w:t>or</w:t>
      </w:r>
      <w:r w:rsidRPr="00D04822">
        <w:rPr>
          <w:rFonts w:ascii="Arial" w:eastAsiaTheme="minorEastAsia" w:hAnsi="Arial" w:cs="Arial"/>
          <w:spacing w:val="47"/>
          <w:sz w:val="24"/>
          <w:szCs w:val="24"/>
          <w:lang w:eastAsia="en-GB"/>
        </w:rPr>
        <w:t xml:space="preserve"> </w:t>
      </w:r>
      <w:r w:rsidRPr="00D04822">
        <w:rPr>
          <w:rFonts w:ascii="Arial" w:eastAsiaTheme="minorEastAsia" w:hAnsi="Arial" w:cs="Arial"/>
          <w:sz w:val="24"/>
          <w:szCs w:val="24"/>
          <w:lang w:eastAsia="en-GB"/>
        </w:rPr>
        <w:t xml:space="preserve">to </w:t>
      </w:r>
      <w:r w:rsidRPr="00D04822">
        <w:rPr>
          <w:rFonts w:ascii="Arial" w:eastAsiaTheme="minorEastAsia" w:hAnsi="Arial" w:cs="Arial"/>
          <w:spacing w:val="-2"/>
          <w:sz w:val="24"/>
          <w:szCs w:val="24"/>
          <w:lang w:eastAsia="en-GB"/>
        </w:rPr>
        <w:t>prevent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 xml:space="preserve">harm </w:t>
      </w:r>
      <w:r w:rsidRPr="00D04822">
        <w:rPr>
          <w:rFonts w:ascii="Arial" w:eastAsiaTheme="minorEastAsia" w:hAnsi="Arial" w:cs="Arial"/>
          <w:sz w:val="24"/>
          <w:szCs w:val="24"/>
          <w:lang w:eastAsia="en-GB"/>
        </w:rPr>
        <w:t>to</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 xml:space="preserve">a </w:t>
      </w:r>
      <w:r w:rsidRPr="00D04822">
        <w:rPr>
          <w:rFonts w:ascii="Arial" w:eastAsiaTheme="minorEastAsia" w:hAnsi="Arial" w:cs="Arial"/>
          <w:spacing w:val="-2"/>
          <w:sz w:val="24"/>
          <w:szCs w:val="24"/>
          <w:lang w:eastAsia="en-GB"/>
        </w:rPr>
        <w:t>child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or adult; or</w:t>
      </w:r>
    </w:p>
    <w:p w:rsidR="00D04822" w:rsidRPr="00D04822" w:rsidRDefault="00D04822" w:rsidP="00D04822">
      <w:pPr>
        <w:widowControl w:val="0"/>
        <w:numPr>
          <w:ilvl w:val="1"/>
          <w:numId w:val="2"/>
        </w:numPr>
        <w:tabs>
          <w:tab w:val="left" w:pos="920"/>
          <w:tab w:val="left" w:pos="3794"/>
        </w:tabs>
        <w:kinsoku w:val="0"/>
        <w:overflowPunct w:val="0"/>
        <w:autoSpaceDE w:val="0"/>
        <w:autoSpaceDN w:val="0"/>
        <w:adjustRightInd w:val="0"/>
        <w:spacing w:before="7" w:after="0"/>
        <w:rPr>
          <w:rFonts w:ascii="Arial" w:eastAsiaTheme="minorEastAsia" w:hAnsi="Arial" w:cs="Arial"/>
          <w:spacing w:val="-1"/>
          <w:sz w:val="24"/>
          <w:szCs w:val="24"/>
          <w:lang w:eastAsia="en-GB"/>
        </w:rPr>
      </w:pPr>
      <w:r w:rsidRPr="00D04822">
        <w:rPr>
          <w:rFonts w:ascii="Arial" w:eastAsiaTheme="minorEastAsia" w:hAnsi="Arial" w:cs="Arial"/>
          <w:spacing w:val="-1"/>
          <w:sz w:val="24"/>
          <w:szCs w:val="24"/>
          <w:lang w:eastAsia="en-GB"/>
        </w:rPr>
        <w:t>not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sharing</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it could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be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worse</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than</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z w:val="24"/>
          <w:szCs w:val="24"/>
          <w:lang w:eastAsia="en-GB"/>
        </w:rPr>
        <w:t xml:space="preserve">the </w:t>
      </w:r>
      <w:r w:rsidRPr="00D04822">
        <w:rPr>
          <w:rFonts w:ascii="Arial" w:eastAsiaTheme="minorEastAsia" w:hAnsi="Arial" w:cs="Arial"/>
          <w:spacing w:val="-1"/>
          <w:sz w:val="24"/>
          <w:szCs w:val="24"/>
          <w:lang w:eastAsia="en-GB"/>
        </w:rPr>
        <w:t>outcome</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2"/>
          <w:sz w:val="24"/>
          <w:szCs w:val="24"/>
          <w:lang w:eastAsia="en-GB"/>
        </w:rPr>
        <w:t>having</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shared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it.</w:t>
      </w:r>
    </w:p>
    <w:p w:rsidR="00D04822" w:rsidRPr="00D04822" w:rsidRDefault="00D04822" w:rsidP="00D04822">
      <w:pPr>
        <w:widowControl w:val="0"/>
        <w:tabs>
          <w:tab w:val="left" w:pos="920"/>
          <w:tab w:val="left" w:pos="3794"/>
        </w:tabs>
        <w:kinsoku w:val="0"/>
        <w:overflowPunct w:val="0"/>
        <w:autoSpaceDE w:val="0"/>
        <w:autoSpaceDN w:val="0"/>
        <w:adjustRightInd w:val="0"/>
        <w:spacing w:before="7" w:after="0"/>
        <w:ind w:left="119"/>
        <w:rPr>
          <w:rFonts w:ascii="Arial" w:eastAsiaTheme="minorEastAsia" w:hAnsi="Arial" w:cs="Arial"/>
          <w:spacing w:val="-1"/>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ind w:left="119"/>
        <w:rPr>
          <w:rFonts w:ascii="Arial" w:eastAsiaTheme="minorEastAsia" w:hAnsi="Arial" w:cs="Arial"/>
          <w:sz w:val="24"/>
          <w:szCs w:val="24"/>
          <w:lang w:eastAsia="en-GB"/>
        </w:rPr>
      </w:pPr>
      <w:r w:rsidRPr="00D04822">
        <w:rPr>
          <w:rFonts w:ascii="Arial" w:eastAsiaTheme="minorEastAsia" w:hAnsi="Arial" w:cs="Arial"/>
          <w:sz w:val="24"/>
          <w:szCs w:val="24"/>
          <w:lang w:eastAsia="en-GB"/>
        </w:rPr>
        <w:t>The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three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critical</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criteria</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are:</w:t>
      </w:r>
    </w:p>
    <w:p w:rsidR="00D04822" w:rsidRPr="00D04822" w:rsidRDefault="00D04822" w:rsidP="00D04822">
      <w:pPr>
        <w:widowControl w:val="0"/>
        <w:numPr>
          <w:ilvl w:val="2"/>
          <w:numId w:val="2"/>
        </w:numPr>
        <w:tabs>
          <w:tab w:val="left" w:pos="1120"/>
          <w:tab w:val="left" w:pos="3794"/>
        </w:tabs>
        <w:kinsoku w:val="0"/>
        <w:overflowPunct w:val="0"/>
        <w:autoSpaceDE w:val="0"/>
        <w:autoSpaceDN w:val="0"/>
        <w:adjustRightInd w:val="0"/>
        <w:spacing w:before="1" w:after="0"/>
        <w:ind w:right="109"/>
        <w:rPr>
          <w:rFonts w:ascii="Arial" w:eastAsiaTheme="minorEastAsia" w:hAnsi="Arial" w:cs="Arial"/>
          <w:spacing w:val="-1"/>
          <w:sz w:val="24"/>
          <w:szCs w:val="24"/>
          <w:lang w:eastAsia="en-GB"/>
        </w:rPr>
      </w:pPr>
      <w:r w:rsidRPr="00D04822">
        <w:rPr>
          <w:rFonts w:ascii="Arial" w:eastAsiaTheme="minorEastAsia" w:hAnsi="Arial" w:cs="Arial"/>
          <w:spacing w:val="-1"/>
          <w:sz w:val="24"/>
          <w:szCs w:val="24"/>
          <w:lang w:eastAsia="en-GB"/>
        </w:rPr>
        <w:t>Where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there</w:t>
      </w:r>
      <w:r w:rsidRPr="00D04822">
        <w:rPr>
          <w:rFonts w:ascii="Arial" w:eastAsiaTheme="minorEastAsia" w:hAnsi="Arial" w:cs="Arial"/>
          <w:spacing w:val="17"/>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18"/>
          <w:sz w:val="24"/>
          <w:szCs w:val="24"/>
          <w:lang w:eastAsia="en-GB"/>
        </w:rPr>
        <w:t xml:space="preserve"> </w:t>
      </w:r>
      <w:r w:rsidRPr="00D04822">
        <w:rPr>
          <w:rFonts w:ascii="Arial" w:eastAsiaTheme="minorEastAsia" w:hAnsi="Arial" w:cs="Arial"/>
          <w:spacing w:val="-1"/>
          <w:sz w:val="24"/>
          <w:szCs w:val="24"/>
          <w:lang w:eastAsia="en-GB"/>
        </w:rPr>
        <w:t>evidence</w:t>
      </w:r>
      <w:r w:rsidRPr="00D04822">
        <w:rPr>
          <w:rFonts w:ascii="Arial" w:eastAsiaTheme="minorEastAsia" w:hAnsi="Arial" w:cs="Arial"/>
          <w:spacing w:val="17"/>
          <w:sz w:val="24"/>
          <w:szCs w:val="24"/>
          <w:lang w:eastAsia="en-GB"/>
        </w:rPr>
        <w:t xml:space="preserve"> </w:t>
      </w:r>
      <w:r w:rsidRPr="00D04822">
        <w:rPr>
          <w:rFonts w:ascii="Arial" w:eastAsiaTheme="minorEastAsia" w:hAnsi="Arial" w:cs="Arial"/>
          <w:spacing w:val="-1"/>
          <w:sz w:val="24"/>
          <w:szCs w:val="24"/>
          <w:lang w:eastAsia="en-GB"/>
        </w:rPr>
        <w:t>that</w:t>
      </w:r>
      <w:r w:rsidRPr="00D04822">
        <w:rPr>
          <w:rFonts w:ascii="Arial" w:eastAsiaTheme="minorEastAsia" w:hAnsi="Arial" w:cs="Arial"/>
          <w:spacing w:val="16"/>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17"/>
          <w:sz w:val="24"/>
          <w:szCs w:val="24"/>
          <w:lang w:eastAsia="en-GB"/>
        </w:rPr>
        <w:t xml:space="preserve"> </w:t>
      </w:r>
      <w:r w:rsidRPr="00D04822">
        <w:rPr>
          <w:rFonts w:ascii="Arial" w:eastAsiaTheme="minorEastAsia" w:hAnsi="Arial" w:cs="Arial"/>
          <w:spacing w:val="-1"/>
          <w:sz w:val="24"/>
          <w:szCs w:val="24"/>
          <w:lang w:eastAsia="en-GB"/>
        </w:rPr>
        <w:t>child</w:t>
      </w:r>
      <w:r w:rsidRPr="00D04822">
        <w:rPr>
          <w:rFonts w:ascii="Arial" w:eastAsiaTheme="minorEastAsia" w:hAnsi="Arial" w:cs="Arial"/>
          <w:spacing w:val="17"/>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18"/>
          <w:sz w:val="24"/>
          <w:szCs w:val="24"/>
          <w:lang w:eastAsia="en-GB"/>
        </w:rPr>
        <w:t xml:space="preserve"> </w:t>
      </w:r>
      <w:r w:rsidRPr="00D04822">
        <w:rPr>
          <w:rFonts w:ascii="Arial" w:eastAsiaTheme="minorEastAsia" w:hAnsi="Arial" w:cs="Arial"/>
          <w:spacing w:val="-1"/>
          <w:sz w:val="24"/>
          <w:szCs w:val="24"/>
          <w:lang w:eastAsia="en-GB"/>
        </w:rPr>
        <w:t>suffering,</w:t>
      </w:r>
      <w:r w:rsidRPr="00D04822">
        <w:rPr>
          <w:rFonts w:ascii="Arial" w:eastAsiaTheme="minorEastAsia" w:hAnsi="Arial" w:cs="Arial"/>
          <w:spacing w:val="19"/>
          <w:sz w:val="24"/>
          <w:szCs w:val="24"/>
          <w:lang w:eastAsia="en-GB"/>
        </w:rPr>
        <w:t xml:space="preserve"> </w:t>
      </w:r>
      <w:r w:rsidRPr="00D04822">
        <w:rPr>
          <w:rFonts w:ascii="Arial" w:eastAsiaTheme="minorEastAsia" w:hAnsi="Arial" w:cs="Arial"/>
          <w:spacing w:val="-1"/>
          <w:sz w:val="24"/>
          <w:szCs w:val="24"/>
          <w:lang w:eastAsia="en-GB"/>
        </w:rPr>
        <w:t>or</w:t>
      </w:r>
      <w:r w:rsidRPr="00D04822">
        <w:rPr>
          <w:rFonts w:ascii="Arial" w:eastAsiaTheme="minorEastAsia" w:hAnsi="Arial" w:cs="Arial"/>
          <w:spacing w:val="18"/>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18"/>
          <w:sz w:val="24"/>
          <w:szCs w:val="24"/>
          <w:lang w:eastAsia="en-GB"/>
        </w:rPr>
        <w:t xml:space="preserve"> </w:t>
      </w:r>
      <w:r w:rsidRPr="00D04822">
        <w:rPr>
          <w:rFonts w:ascii="Arial" w:eastAsiaTheme="minorEastAsia" w:hAnsi="Arial" w:cs="Arial"/>
          <w:spacing w:val="-2"/>
          <w:sz w:val="24"/>
          <w:szCs w:val="24"/>
          <w:lang w:eastAsia="en-GB"/>
        </w:rPr>
        <w:t>at</w:t>
      </w:r>
      <w:r w:rsidRPr="00D04822">
        <w:rPr>
          <w:rFonts w:ascii="Arial" w:eastAsiaTheme="minorEastAsia" w:hAnsi="Arial" w:cs="Arial"/>
          <w:spacing w:val="19"/>
          <w:sz w:val="24"/>
          <w:szCs w:val="24"/>
          <w:lang w:eastAsia="en-GB"/>
        </w:rPr>
        <w:t xml:space="preserve"> </w:t>
      </w:r>
      <w:r w:rsidRPr="00D04822">
        <w:rPr>
          <w:rFonts w:ascii="Arial" w:eastAsiaTheme="minorEastAsia" w:hAnsi="Arial" w:cs="Arial"/>
          <w:spacing w:val="-1"/>
          <w:sz w:val="24"/>
          <w:szCs w:val="24"/>
          <w:lang w:eastAsia="en-GB"/>
        </w:rPr>
        <w:t>risk</w:t>
      </w:r>
      <w:r w:rsidRPr="00D04822">
        <w:rPr>
          <w:rFonts w:ascii="Arial" w:eastAsiaTheme="minorEastAsia" w:hAnsi="Arial" w:cs="Arial"/>
          <w:spacing w:val="20"/>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19"/>
          <w:sz w:val="24"/>
          <w:szCs w:val="24"/>
          <w:lang w:eastAsia="en-GB"/>
        </w:rPr>
        <w:t xml:space="preserve"> </w:t>
      </w:r>
      <w:r w:rsidRPr="00D04822">
        <w:rPr>
          <w:rFonts w:ascii="Arial" w:eastAsiaTheme="minorEastAsia" w:hAnsi="Arial" w:cs="Arial"/>
          <w:spacing w:val="-1"/>
          <w:sz w:val="24"/>
          <w:szCs w:val="24"/>
          <w:lang w:eastAsia="en-GB"/>
        </w:rPr>
        <w:t>suffering,</w:t>
      </w:r>
      <w:r w:rsidRPr="00D04822">
        <w:rPr>
          <w:rFonts w:ascii="Arial" w:eastAsiaTheme="minorEastAsia" w:hAnsi="Arial" w:cs="Arial"/>
          <w:spacing w:val="19"/>
          <w:sz w:val="24"/>
          <w:szCs w:val="24"/>
          <w:lang w:eastAsia="en-GB"/>
        </w:rPr>
        <w:t xml:space="preserve"> </w:t>
      </w:r>
      <w:r w:rsidRPr="00D04822">
        <w:rPr>
          <w:rFonts w:ascii="Arial" w:eastAsiaTheme="minorEastAsia" w:hAnsi="Arial" w:cs="Arial"/>
          <w:spacing w:val="-1"/>
          <w:sz w:val="24"/>
          <w:szCs w:val="24"/>
          <w:lang w:eastAsia="en-GB"/>
        </w:rPr>
        <w:t>significant</w:t>
      </w:r>
      <w:r w:rsidRPr="00D04822">
        <w:rPr>
          <w:rFonts w:ascii="Arial" w:eastAsiaTheme="minorEastAsia" w:hAnsi="Arial" w:cs="Arial"/>
          <w:spacing w:val="61"/>
          <w:sz w:val="24"/>
          <w:szCs w:val="24"/>
          <w:lang w:eastAsia="en-GB"/>
        </w:rPr>
        <w:t xml:space="preserve"> </w:t>
      </w:r>
      <w:r w:rsidRPr="00D04822">
        <w:rPr>
          <w:rFonts w:ascii="Arial" w:eastAsiaTheme="minorEastAsia" w:hAnsi="Arial" w:cs="Arial"/>
          <w:spacing w:val="-1"/>
          <w:sz w:val="24"/>
          <w:szCs w:val="24"/>
          <w:lang w:eastAsia="en-GB"/>
        </w:rPr>
        <w:t>harm.</w:t>
      </w:r>
    </w:p>
    <w:p w:rsidR="00D04822" w:rsidRPr="00D04822" w:rsidRDefault="00D04822" w:rsidP="00D04822">
      <w:pPr>
        <w:widowControl w:val="0"/>
        <w:numPr>
          <w:ilvl w:val="2"/>
          <w:numId w:val="2"/>
        </w:numPr>
        <w:tabs>
          <w:tab w:val="left" w:pos="1120"/>
          <w:tab w:val="left" w:pos="3794"/>
        </w:tabs>
        <w:kinsoku w:val="0"/>
        <w:overflowPunct w:val="0"/>
        <w:autoSpaceDE w:val="0"/>
        <w:autoSpaceDN w:val="0"/>
        <w:adjustRightInd w:val="0"/>
        <w:spacing w:before="2" w:after="0"/>
        <w:ind w:right="109"/>
        <w:rPr>
          <w:rFonts w:ascii="Arial" w:eastAsiaTheme="minorEastAsia" w:hAnsi="Arial" w:cs="Arial"/>
          <w:spacing w:val="-1"/>
          <w:sz w:val="24"/>
          <w:szCs w:val="24"/>
          <w:lang w:eastAsia="en-GB"/>
        </w:rPr>
      </w:pPr>
      <w:r w:rsidRPr="00D04822">
        <w:rPr>
          <w:rFonts w:ascii="Arial" w:eastAsiaTheme="minorEastAsia" w:hAnsi="Arial" w:cs="Arial"/>
          <w:spacing w:val="-1"/>
          <w:sz w:val="24"/>
          <w:szCs w:val="24"/>
          <w:lang w:eastAsia="en-GB"/>
        </w:rPr>
        <w:t>Where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there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reasonable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cause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2"/>
          <w:sz w:val="24"/>
          <w:szCs w:val="24"/>
          <w:lang w:eastAsia="en-GB"/>
        </w:rPr>
        <w:t>believe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that</w:t>
      </w:r>
      <w:r w:rsidRPr="00D04822">
        <w:rPr>
          <w:rFonts w:ascii="Arial" w:eastAsiaTheme="minorEastAsia" w:hAnsi="Arial" w:cs="Arial"/>
          <w:spacing w:val="16"/>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child</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z w:val="24"/>
          <w:szCs w:val="24"/>
          <w:lang w:eastAsia="en-GB"/>
        </w:rPr>
        <w:t>may</w:t>
      </w:r>
      <w:r w:rsidRPr="00D04822">
        <w:rPr>
          <w:rFonts w:ascii="Arial" w:eastAsiaTheme="minorEastAsia" w:hAnsi="Arial" w:cs="Arial"/>
          <w:spacing w:val="13"/>
          <w:sz w:val="24"/>
          <w:szCs w:val="24"/>
          <w:lang w:eastAsia="en-GB"/>
        </w:rPr>
        <w:t xml:space="preserve"> </w:t>
      </w:r>
      <w:r w:rsidRPr="00D04822">
        <w:rPr>
          <w:rFonts w:ascii="Arial" w:eastAsiaTheme="minorEastAsia" w:hAnsi="Arial" w:cs="Arial"/>
          <w:spacing w:val="-1"/>
          <w:sz w:val="24"/>
          <w:szCs w:val="24"/>
          <w:lang w:eastAsia="en-GB"/>
        </w:rPr>
        <w:t>be</w:t>
      </w:r>
      <w:r w:rsidRPr="00D04822">
        <w:rPr>
          <w:rFonts w:ascii="Arial" w:eastAsiaTheme="minorEastAsia" w:hAnsi="Arial" w:cs="Arial"/>
          <w:spacing w:val="15"/>
          <w:sz w:val="24"/>
          <w:szCs w:val="24"/>
          <w:lang w:eastAsia="en-GB"/>
        </w:rPr>
        <w:t xml:space="preserve"> </w:t>
      </w:r>
      <w:r w:rsidRPr="00D04822">
        <w:rPr>
          <w:rFonts w:ascii="Arial" w:eastAsiaTheme="minorEastAsia" w:hAnsi="Arial" w:cs="Arial"/>
          <w:spacing w:val="-1"/>
          <w:sz w:val="24"/>
          <w:szCs w:val="24"/>
          <w:lang w:eastAsia="en-GB"/>
        </w:rPr>
        <w:t>suffering,</w:t>
      </w:r>
      <w:r w:rsidRPr="00D04822">
        <w:rPr>
          <w:rFonts w:ascii="Arial" w:eastAsiaTheme="minorEastAsia" w:hAnsi="Arial" w:cs="Arial"/>
          <w:spacing w:val="16"/>
          <w:sz w:val="24"/>
          <w:szCs w:val="24"/>
          <w:lang w:eastAsia="en-GB"/>
        </w:rPr>
        <w:t xml:space="preserve"> </w:t>
      </w:r>
      <w:r w:rsidRPr="00D04822">
        <w:rPr>
          <w:rFonts w:ascii="Arial" w:eastAsiaTheme="minorEastAsia" w:hAnsi="Arial" w:cs="Arial"/>
          <w:spacing w:val="-1"/>
          <w:sz w:val="24"/>
          <w:szCs w:val="24"/>
          <w:lang w:eastAsia="en-GB"/>
        </w:rPr>
        <w:t>or</w:t>
      </w:r>
      <w:r w:rsidRPr="00D04822">
        <w:rPr>
          <w:rFonts w:ascii="Arial" w:eastAsiaTheme="minorEastAsia" w:hAnsi="Arial" w:cs="Arial"/>
          <w:spacing w:val="16"/>
          <w:sz w:val="24"/>
          <w:szCs w:val="24"/>
          <w:lang w:eastAsia="en-GB"/>
        </w:rPr>
        <w:t xml:space="preserve"> </w:t>
      </w:r>
      <w:r w:rsidRPr="00D04822">
        <w:rPr>
          <w:rFonts w:ascii="Arial" w:eastAsiaTheme="minorEastAsia" w:hAnsi="Arial" w:cs="Arial"/>
          <w:spacing w:val="-1"/>
          <w:sz w:val="24"/>
          <w:szCs w:val="24"/>
          <w:lang w:eastAsia="en-GB"/>
        </w:rPr>
        <w:t>at</w:t>
      </w:r>
      <w:r w:rsidRPr="00D04822">
        <w:rPr>
          <w:rFonts w:ascii="Arial" w:eastAsiaTheme="minorEastAsia" w:hAnsi="Arial" w:cs="Arial"/>
          <w:spacing w:val="14"/>
          <w:sz w:val="24"/>
          <w:szCs w:val="24"/>
          <w:lang w:eastAsia="en-GB"/>
        </w:rPr>
        <w:t xml:space="preserve"> </w:t>
      </w:r>
      <w:r w:rsidRPr="00D04822">
        <w:rPr>
          <w:rFonts w:ascii="Arial" w:eastAsiaTheme="minorEastAsia" w:hAnsi="Arial" w:cs="Arial"/>
          <w:spacing w:val="-1"/>
          <w:sz w:val="24"/>
          <w:szCs w:val="24"/>
          <w:lang w:eastAsia="en-GB"/>
        </w:rPr>
        <w:t>risk</w:t>
      </w:r>
      <w:r w:rsidRPr="00D04822">
        <w:rPr>
          <w:rFonts w:ascii="Arial" w:eastAsiaTheme="minorEastAsia" w:hAnsi="Arial" w:cs="Arial"/>
          <w:spacing w:val="18"/>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69"/>
          <w:sz w:val="24"/>
          <w:szCs w:val="24"/>
          <w:lang w:eastAsia="en-GB"/>
        </w:rPr>
        <w:t xml:space="preserve"> </w:t>
      </w:r>
      <w:r w:rsidRPr="00D04822">
        <w:rPr>
          <w:rFonts w:ascii="Arial" w:eastAsiaTheme="minorEastAsia" w:hAnsi="Arial" w:cs="Arial"/>
          <w:spacing w:val="-1"/>
          <w:sz w:val="24"/>
          <w:szCs w:val="24"/>
          <w:lang w:eastAsia="en-GB"/>
        </w:rPr>
        <w:t>suffering, significant</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harm.</w:t>
      </w:r>
    </w:p>
    <w:p w:rsidR="00D04822" w:rsidRPr="00D04822" w:rsidRDefault="00D04822" w:rsidP="00D04822">
      <w:pPr>
        <w:widowControl w:val="0"/>
        <w:numPr>
          <w:ilvl w:val="2"/>
          <w:numId w:val="2"/>
        </w:numPr>
        <w:tabs>
          <w:tab w:val="left" w:pos="1120"/>
          <w:tab w:val="left" w:pos="3794"/>
        </w:tabs>
        <w:kinsoku w:val="0"/>
        <w:overflowPunct w:val="0"/>
        <w:autoSpaceDE w:val="0"/>
        <w:autoSpaceDN w:val="0"/>
        <w:adjustRightInd w:val="0"/>
        <w:spacing w:before="4" w:after="0"/>
        <w:ind w:right="109"/>
        <w:rPr>
          <w:rFonts w:ascii="Arial" w:eastAsiaTheme="minorEastAsia" w:hAnsi="Arial" w:cs="Arial"/>
          <w:spacing w:val="-1"/>
          <w:sz w:val="24"/>
          <w:szCs w:val="24"/>
          <w:lang w:eastAsia="en-GB"/>
        </w:rPr>
      </w:pPr>
      <w:r w:rsidRPr="00D04822">
        <w:rPr>
          <w:rFonts w:ascii="Arial" w:eastAsiaTheme="minorEastAsia" w:hAnsi="Arial" w:cs="Arial"/>
          <w:sz w:val="24"/>
          <w:szCs w:val="24"/>
          <w:lang w:eastAsia="en-GB"/>
        </w:rPr>
        <w:t>To</w:t>
      </w:r>
      <w:r w:rsidRPr="00D04822">
        <w:rPr>
          <w:rFonts w:ascii="Arial" w:eastAsiaTheme="minorEastAsia" w:hAnsi="Arial" w:cs="Arial"/>
          <w:spacing w:val="32"/>
          <w:sz w:val="24"/>
          <w:szCs w:val="24"/>
          <w:lang w:eastAsia="en-GB"/>
        </w:rPr>
        <w:t xml:space="preserve"> </w:t>
      </w:r>
      <w:r w:rsidRPr="00D04822">
        <w:rPr>
          <w:rFonts w:ascii="Arial" w:eastAsiaTheme="minorEastAsia" w:hAnsi="Arial" w:cs="Arial"/>
          <w:spacing w:val="-1"/>
          <w:sz w:val="24"/>
          <w:szCs w:val="24"/>
          <w:lang w:eastAsia="en-GB"/>
        </w:rPr>
        <w:t>prevent</w:t>
      </w:r>
      <w:r w:rsidRPr="00D04822">
        <w:rPr>
          <w:rFonts w:ascii="Arial" w:eastAsiaTheme="minorEastAsia" w:hAnsi="Arial" w:cs="Arial"/>
          <w:spacing w:val="33"/>
          <w:sz w:val="24"/>
          <w:szCs w:val="24"/>
          <w:lang w:eastAsia="en-GB"/>
        </w:rPr>
        <w:t xml:space="preserve"> </w:t>
      </w:r>
      <w:r w:rsidRPr="00D04822">
        <w:rPr>
          <w:rFonts w:ascii="Arial" w:eastAsiaTheme="minorEastAsia" w:hAnsi="Arial" w:cs="Arial"/>
          <w:spacing w:val="-1"/>
          <w:sz w:val="24"/>
          <w:szCs w:val="24"/>
          <w:lang w:eastAsia="en-GB"/>
        </w:rPr>
        <w:t>significant</w:t>
      </w:r>
      <w:r w:rsidRPr="00D04822">
        <w:rPr>
          <w:rFonts w:ascii="Arial" w:eastAsiaTheme="minorEastAsia" w:hAnsi="Arial" w:cs="Arial"/>
          <w:spacing w:val="33"/>
          <w:sz w:val="24"/>
          <w:szCs w:val="24"/>
          <w:lang w:eastAsia="en-GB"/>
        </w:rPr>
        <w:t xml:space="preserve"> </w:t>
      </w:r>
      <w:r w:rsidRPr="00D04822">
        <w:rPr>
          <w:rFonts w:ascii="Arial" w:eastAsiaTheme="minorEastAsia" w:hAnsi="Arial" w:cs="Arial"/>
          <w:spacing w:val="-1"/>
          <w:sz w:val="24"/>
          <w:szCs w:val="24"/>
          <w:lang w:eastAsia="en-GB"/>
        </w:rPr>
        <w:t>harm</w:t>
      </w:r>
      <w:r w:rsidRPr="00D04822">
        <w:rPr>
          <w:rFonts w:ascii="Arial" w:eastAsiaTheme="minorEastAsia" w:hAnsi="Arial" w:cs="Arial"/>
          <w:spacing w:val="33"/>
          <w:sz w:val="24"/>
          <w:szCs w:val="24"/>
          <w:lang w:eastAsia="en-GB"/>
        </w:rPr>
        <w:t xml:space="preserve"> </w:t>
      </w:r>
      <w:r w:rsidRPr="00D04822">
        <w:rPr>
          <w:rFonts w:ascii="Arial" w:eastAsiaTheme="minorEastAsia" w:hAnsi="Arial" w:cs="Arial"/>
          <w:spacing w:val="-1"/>
          <w:sz w:val="24"/>
          <w:szCs w:val="24"/>
          <w:lang w:eastAsia="en-GB"/>
        </w:rPr>
        <w:t>arising</w:t>
      </w:r>
      <w:r w:rsidRPr="00D04822">
        <w:rPr>
          <w:rFonts w:ascii="Arial" w:eastAsiaTheme="minorEastAsia" w:hAnsi="Arial" w:cs="Arial"/>
          <w:spacing w:val="34"/>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32"/>
          <w:sz w:val="24"/>
          <w:szCs w:val="24"/>
          <w:lang w:eastAsia="en-GB"/>
        </w:rPr>
        <w:t xml:space="preserve"> </w:t>
      </w:r>
      <w:r w:rsidRPr="00D04822">
        <w:rPr>
          <w:rFonts w:ascii="Arial" w:eastAsiaTheme="minorEastAsia" w:hAnsi="Arial" w:cs="Arial"/>
          <w:spacing w:val="-1"/>
          <w:sz w:val="24"/>
          <w:szCs w:val="24"/>
          <w:lang w:eastAsia="en-GB"/>
        </w:rPr>
        <w:t>children</w:t>
      </w:r>
      <w:r w:rsidRPr="00D04822">
        <w:rPr>
          <w:rFonts w:ascii="Arial" w:eastAsiaTheme="minorEastAsia" w:hAnsi="Arial" w:cs="Arial"/>
          <w:spacing w:val="29"/>
          <w:sz w:val="24"/>
          <w:szCs w:val="24"/>
          <w:lang w:eastAsia="en-GB"/>
        </w:rPr>
        <w:t xml:space="preserve"> </w:t>
      </w:r>
      <w:r w:rsidRPr="00D04822">
        <w:rPr>
          <w:rFonts w:ascii="Arial" w:eastAsiaTheme="minorEastAsia" w:hAnsi="Arial" w:cs="Arial"/>
          <w:spacing w:val="-1"/>
          <w:sz w:val="24"/>
          <w:szCs w:val="24"/>
          <w:lang w:eastAsia="en-GB"/>
        </w:rPr>
        <w:t>and</w:t>
      </w:r>
      <w:r w:rsidRPr="00D04822">
        <w:rPr>
          <w:rFonts w:ascii="Arial" w:eastAsiaTheme="minorEastAsia" w:hAnsi="Arial" w:cs="Arial"/>
          <w:spacing w:val="33"/>
          <w:sz w:val="24"/>
          <w:szCs w:val="24"/>
          <w:lang w:eastAsia="en-GB"/>
        </w:rPr>
        <w:t xml:space="preserve"> </w:t>
      </w:r>
      <w:r w:rsidRPr="00D04822">
        <w:rPr>
          <w:rFonts w:ascii="Arial" w:eastAsiaTheme="minorEastAsia" w:hAnsi="Arial" w:cs="Arial"/>
          <w:spacing w:val="-2"/>
          <w:sz w:val="24"/>
          <w:szCs w:val="24"/>
          <w:lang w:eastAsia="en-GB"/>
        </w:rPr>
        <w:t>young</w:t>
      </w:r>
      <w:r w:rsidRPr="00D04822">
        <w:rPr>
          <w:rFonts w:ascii="Arial" w:eastAsiaTheme="minorEastAsia" w:hAnsi="Arial" w:cs="Arial"/>
          <w:spacing w:val="34"/>
          <w:sz w:val="24"/>
          <w:szCs w:val="24"/>
          <w:lang w:eastAsia="en-GB"/>
        </w:rPr>
        <w:t xml:space="preserve"> </w:t>
      </w:r>
      <w:r w:rsidRPr="00D04822">
        <w:rPr>
          <w:rFonts w:ascii="Arial" w:eastAsiaTheme="minorEastAsia" w:hAnsi="Arial" w:cs="Arial"/>
          <w:spacing w:val="-1"/>
          <w:sz w:val="24"/>
          <w:szCs w:val="24"/>
          <w:lang w:eastAsia="en-GB"/>
        </w:rPr>
        <w:t>people</w:t>
      </w:r>
      <w:r w:rsidRPr="00D04822">
        <w:rPr>
          <w:rFonts w:ascii="Arial" w:eastAsiaTheme="minorEastAsia" w:hAnsi="Arial" w:cs="Arial"/>
          <w:spacing w:val="32"/>
          <w:sz w:val="24"/>
          <w:szCs w:val="24"/>
          <w:lang w:eastAsia="en-GB"/>
        </w:rPr>
        <w:t xml:space="preserve"> </w:t>
      </w:r>
      <w:r w:rsidRPr="00D04822">
        <w:rPr>
          <w:rFonts w:ascii="Arial" w:eastAsiaTheme="minorEastAsia" w:hAnsi="Arial" w:cs="Arial"/>
          <w:spacing w:val="-1"/>
          <w:sz w:val="24"/>
          <w:szCs w:val="24"/>
          <w:lang w:eastAsia="en-GB"/>
        </w:rPr>
        <w:t>or</w:t>
      </w:r>
      <w:r w:rsidRPr="00D04822">
        <w:rPr>
          <w:rFonts w:ascii="Arial" w:eastAsiaTheme="minorEastAsia" w:hAnsi="Arial" w:cs="Arial"/>
          <w:spacing w:val="33"/>
          <w:sz w:val="24"/>
          <w:szCs w:val="24"/>
          <w:lang w:eastAsia="en-GB"/>
        </w:rPr>
        <w:t xml:space="preserve"> </w:t>
      </w:r>
      <w:r w:rsidRPr="00D04822">
        <w:rPr>
          <w:rFonts w:ascii="Arial" w:eastAsiaTheme="minorEastAsia" w:hAnsi="Arial" w:cs="Arial"/>
          <w:spacing w:val="-1"/>
          <w:sz w:val="24"/>
          <w:szCs w:val="24"/>
          <w:lang w:eastAsia="en-GB"/>
        </w:rPr>
        <w:t>serious</w:t>
      </w:r>
      <w:r w:rsidRPr="00D04822">
        <w:rPr>
          <w:rFonts w:ascii="Arial" w:eastAsiaTheme="minorEastAsia" w:hAnsi="Arial" w:cs="Arial"/>
          <w:spacing w:val="32"/>
          <w:sz w:val="24"/>
          <w:szCs w:val="24"/>
          <w:lang w:eastAsia="en-GB"/>
        </w:rPr>
        <w:t xml:space="preserve"> </w:t>
      </w:r>
      <w:r w:rsidRPr="00D04822">
        <w:rPr>
          <w:rFonts w:ascii="Arial" w:eastAsiaTheme="minorEastAsia" w:hAnsi="Arial" w:cs="Arial"/>
          <w:spacing w:val="-1"/>
          <w:sz w:val="24"/>
          <w:szCs w:val="24"/>
          <w:lang w:eastAsia="en-GB"/>
        </w:rPr>
        <w:t>harm</w:t>
      </w:r>
      <w:r w:rsidRPr="00D04822">
        <w:rPr>
          <w:rFonts w:ascii="Arial" w:eastAsiaTheme="minorEastAsia" w:hAnsi="Arial" w:cs="Arial"/>
          <w:spacing w:val="30"/>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47"/>
          <w:sz w:val="24"/>
          <w:szCs w:val="24"/>
          <w:lang w:eastAsia="en-GB"/>
        </w:rPr>
        <w:t xml:space="preserve"> </w:t>
      </w:r>
      <w:r w:rsidRPr="00D04822">
        <w:rPr>
          <w:rFonts w:ascii="Arial" w:eastAsiaTheme="minorEastAsia" w:hAnsi="Arial" w:cs="Arial"/>
          <w:spacing w:val="-1"/>
          <w:sz w:val="24"/>
          <w:szCs w:val="24"/>
          <w:lang w:eastAsia="en-GB"/>
        </w:rPr>
        <w:t>adults,</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including</w:t>
      </w:r>
      <w:r w:rsidRPr="00D04822">
        <w:rPr>
          <w:rFonts w:ascii="Arial" w:eastAsiaTheme="minorEastAsia" w:hAnsi="Arial" w:cs="Arial"/>
          <w:sz w:val="24"/>
          <w:szCs w:val="24"/>
          <w:lang w:eastAsia="en-GB"/>
        </w:rPr>
        <w:t xml:space="preserve"> the </w:t>
      </w:r>
      <w:r w:rsidRPr="00D04822">
        <w:rPr>
          <w:rFonts w:ascii="Arial" w:eastAsiaTheme="minorEastAsia" w:hAnsi="Arial" w:cs="Arial"/>
          <w:spacing w:val="-1"/>
          <w:sz w:val="24"/>
          <w:szCs w:val="24"/>
          <w:lang w:eastAsia="en-GB"/>
        </w:rPr>
        <w:t>prevention,</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detection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and</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1"/>
          <w:sz w:val="24"/>
          <w:szCs w:val="24"/>
          <w:lang w:eastAsia="en-GB"/>
        </w:rPr>
        <w:t>prosecution</w:t>
      </w:r>
      <w:r w:rsidRPr="00D04822">
        <w:rPr>
          <w:rFonts w:ascii="Arial" w:eastAsiaTheme="minorEastAsia" w:hAnsi="Arial" w:cs="Arial"/>
          <w:sz w:val="24"/>
          <w:szCs w:val="24"/>
          <w:lang w:eastAsia="en-GB"/>
        </w:rPr>
        <w:t xml:space="preserve"> </w:t>
      </w:r>
      <w:r w:rsidRPr="00D04822">
        <w:rPr>
          <w:rFonts w:ascii="Arial" w:eastAsiaTheme="minorEastAsia" w:hAnsi="Arial" w:cs="Arial"/>
          <w:spacing w:val="-2"/>
          <w:sz w:val="24"/>
          <w:szCs w:val="24"/>
          <w:lang w:eastAsia="en-GB"/>
        </w:rPr>
        <w:t>of</w:t>
      </w:r>
      <w:r w:rsidRPr="00D04822">
        <w:rPr>
          <w:rFonts w:ascii="Arial" w:eastAsiaTheme="minorEastAsia" w:hAnsi="Arial" w:cs="Arial"/>
          <w:spacing w:val="2"/>
          <w:sz w:val="24"/>
          <w:szCs w:val="24"/>
          <w:lang w:eastAsia="en-GB"/>
        </w:rPr>
        <w:t xml:space="preserve"> </w:t>
      </w:r>
      <w:r w:rsidRPr="00D04822">
        <w:rPr>
          <w:rFonts w:ascii="Arial" w:eastAsiaTheme="minorEastAsia" w:hAnsi="Arial" w:cs="Arial"/>
          <w:spacing w:val="-1"/>
          <w:sz w:val="24"/>
          <w:szCs w:val="24"/>
          <w:lang w:eastAsia="en-GB"/>
        </w:rPr>
        <w:t>serious</w:t>
      </w:r>
      <w:r w:rsidRPr="00D04822">
        <w:rPr>
          <w:rFonts w:ascii="Arial" w:eastAsiaTheme="minorEastAsia" w:hAnsi="Arial" w:cs="Arial"/>
          <w:spacing w:val="1"/>
          <w:sz w:val="24"/>
          <w:szCs w:val="24"/>
          <w:lang w:eastAsia="en-GB"/>
        </w:rPr>
        <w:t xml:space="preserve"> </w:t>
      </w:r>
      <w:r w:rsidRPr="00D04822">
        <w:rPr>
          <w:rFonts w:ascii="Arial" w:eastAsiaTheme="minorEastAsia" w:hAnsi="Arial" w:cs="Arial"/>
          <w:spacing w:val="-1"/>
          <w:sz w:val="24"/>
          <w:szCs w:val="24"/>
          <w:lang w:eastAsia="en-GB"/>
        </w:rPr>
        <w:t>crime.</w:t>
      </w:r>
    </w:p>
    <w:p w:rsidR="00D04822" w:rsidRPr="00D04822" w:rsidRDefault="00D04822" w:rsidP="00D04822">
      <w:pPr>
        <w:widowControl w:val="0"/>
        <w:tabs>
          <w:tab w:val="left" w:pos="3794"/>
        </w:tabs>
        <w:kinsoku w:val="0"/>
        <w:overflowPunct w:val="0"/>
        <w:autoSpaceDE w:val="0"/>
        <w:autoSpaceDN w:val="0"/>
        <w:adjustRightInd w:val="0"/>
        <w:spacing w:after="0"/>
        <w:ind w:left="399" w:right="594" w:hanging="284"/>
        <w:rPr>
          <w:rFonts w:ascii="Arial" w:eastAsiaTheme="minorEastAsia" w:hAnsi="Arial" w:cs="Arial"/>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ind w:left="399" w:right="594" w:hanging="284"/>
        <w:rPr>
          <w:rFonts w:ascii="Arial" w:eastAsiaTheme="minorEastAsia" w:hAnsi="Arial" w:cs="Arial"/>
          <w:spacing w:val="-7"/>
          <w:sz w:val="24"/>
          <w:szCs w:val="24"/>
          <w:lang w:eastAsia="en-GB"/>
        </w:rPr>
      </w:pPr>
      <w:r w:rsidRPr="00D04822">
        <w:rPr>
          <w:rFonts w:ascii="Arial" w:eastAsiaTheme="minorEastAsia" w:hAnsi="Arial" w:cs="Arial"/>
          <w:bCs/>
          <w:sz w:val="24"/>
          <w:szCs w:val="24"/>
          <w:lang w:eastAsia="en-GB"/>
        </w:rPr>
        <w:t>We</w:t>
      </w:r>
      <w:r w:rsidRPr="00D04822">
        <w:rPr>
          <w:rFonts w:ascii="Arial" w:eastAsiaTheme="minorEastAsia" w:hAnsi="Arial" w:cs="Arial"/>
          <w:bCs/>
          <w:spacing w:val="-12"/>
          <w:sz w:val="24"/>
          <w:szCs w:val="24"/>
          <w:lang w:eastAsia="en-GB"/>
        </w:rPr>
        <w:t xml:space="preserve"> </w:t>
      </w:r>
      <w:r w:rsidRPr="00D04822">
        <w:rPr>
          <w:rFonts w:ascii="Arial" w:eastAsiaTheme="minorEastAsia" w:hAnsi="Arial" w:cs="Arial"/>
          <w:bCs/>
          <w:spacing w:val="-1"/>
          <w:sz w:val="24"/>
          <w:szCs w:val="24"/>
          <w:lang w:eastAsia="en-GB"/>
        </w:rPr>
        <w:t>always</w:t>
      </w:r>
      <w:r w:rsidRPr="00D04822">
        <w:rPr>
          <w:rFonts w:ascii="Arial" w:eastAsiaTheme="minorEastAsia" w:hAnsi="Arial" w:cs="Arial"/>
          <w:bCs/>
          <w:spacing w:val="-11"/>
          <w:sz w:val="24"/>
          <w:szCs w:val="24"/>
          <w:lang w:eastAsia="en-GB"/>
        </w:rPr>
        <w:t xml:space="preserve"> </w:t>
      </w:r>
      <w:r w:rsidRPr="00D04822">
        <w:rPr>
          <w:rFonts w:ascii="Arial" w:eastAsiaTheme="minorEastAsia" w:hAnsi="Arial" w:cs="Arial"/>
          <w:bCs/>
          <w:spacing w:val="-1"/>
          <w:sz w:val="24"/>
          <w:szCs w:val="24"/>
          <w:lang w:eastAsia="en-GB"/>
        </w:rPr>
        <w:t>follow</w:t>
      </w:r>
      <w:r w:rsidRPr="00D04822">
        <w:rPr>
          <w:rFonts w:ascii="Arial" w:eastAsiaTheme="minorEastAsia" w:hAnsi="Arial" w:cs="Arial"/>
          <w:bCs/>
          <w:spacing w:val="-6"/>
          <w:sz w:val="24"/>
          <w:szCs w:val="24"/>
          <w:lang w:eastAsia="en-GB"/>
        </w:rPr>
        <w:t xml:space="preserve"> </w:t>
      </w:r>
      <w:r w:rsidRPr="00D04822">
        <w:rPr>
          <w:rFonts w:ascii="Arial" w:eastAsiaTheme="minorEastAsia" w:hAnsi="Arial" w:cs="Arial"/>
          <w:bCs/>
          <w:spacing w:val="-1"/>
          <w:sz w:val="24"/>
          <w:szCs w:val="24"/>
          <w:lang w:eastAsia="en-GB"/>
        </w:rPr>
        <w:t>Surrey</w:t>
      </w:r>
      <w:r w:rsidRPr="00D04822">
        <w:rPr>
          <w:rFonts w:ascii="Arial" w:eastAsiaTheme="minorEastAsia" w:hAnsi="Arial" w:cs="Arial"/>
          <w:bCs/>
          <w:spacing w:val="-17"/>
          <w:sz w:val="24"/>
          <w:szCs w:val="24"/>
          <w:lang w:eastAsia="en-GB"/>
        </w:rPr>
        <w:t xml:space="preserve"> </w:t>
      </w:r>
      <w:r w:rsidRPr="00D04822">
        <w:rPr>
          <w:rFonts w:ascii="Arial" w:eastAsiaTheme="minorEastAsia" w:hAnsi="Arial" w:cs="Arial"/>
          <w:bCs/>
          <w:spacing w:val="-1"/>
          <w:sz w:val="24"/>
          <w:szCs w:val="24"/>
          <w:lang w:eastAsia="en-GB"/>
        </w:rPr>
        <w:t>Multi-Agency</w:t>
      </w:r>
      <w:r w:rsidRPr="00D04822">
        <w:rPr>
          <w:rFonts w:ascii="Arial" w:eastAsiaTheme="minorEastAsia" w:hAnsi="Arial" w:cs="Arial"/>
          <w:bCs/>
          <w:spacing w:val="-14"/>
          <w:sz w:val="24"/>
          <w:szCs w:val="24"/>
          <w:lang w:eastAsia="en-GB"/>
        </w:rPr>
        <w:t xml:space="preserve"> </w:t>
      </w:r>
      <w:r w:rsidRPr="00D04822">
        <w:rPr>
          <w:rFonts w:ascii="Arial" w:eastAsiaTheme="minorEastAsia" w:hAnsi="Arial" w:cs="Arial"/>
          <w:bCs/>
          <w:spacing w:val="-1"/>
          <w:sz w:val="24"/>
          <w:szCs w:val="24"/>
          <w:lang w:eastAsia="en-GB"/>
        </w:rPr>
        <w:t>Information</w:t>
      </w:r>
      <w:r w:rsidRPr="00D04822">
        <w:rPr>
          <w:rFonts w:ascii="Arial" w:eastAsiaTheme="minorEastAsia" w:hAnsi="Arial" w:cs="Arial"/>
          <w:bCs/>
          <w:spacing w:val="-11"/>
          <w:sz w:val="24"/>
          <w:szCs w:val="24"/>
          <w:lang w:eastAsia="en-GB"/>
        </w:rPr>
        <w:t xml:space="preserve"> </w:t>
      </w:r>
      <w:r w:rsidRPr="00D04822">
        <w:rPr>
          <w:rFonts w:ascii="Arial" w:eastAsiaTheme="minorEastAsia" w:hAnsi="Arial" w:cs="Arial"/>
          <w:bCs/>
          <w:spacing w:val="-1"/>
          <w:sz w:val="24"/>
          <w:szCs w:val="24"/>
          <w:lang w:eastAsia="en-GB"/>
        </w:rPr>
        <w:t>Sharing</w:t>
      </w:r>
      <w:r w:rsidRPr="00D04822">
        <w:rPr>
          <w:rFonts w:ascii="Arial" w:eastAsiaTheme="minorEastAsia" w:hAnsi="Arial" w:cs="Arial"/>
          <w:bCs/>
          <w:spacing w:val="-14"/>
          <w:sz w:val="24"/>
          <w:szCs w:val="24"/>
          <w:lang w:eastAsia="en-GB"/>
        </w:rPr>
        <w:t xml:space="preserve"> </w:t>
      </w:r>
      <w:r w:rsidRPr="00D04822">
        <w:rPr>
          <w:rFonts w:ascii="Arial" w:eastAsiaTheme="minorEastAsia" w:hAnsi="Arial" w:cs="Arial"/>
          <w:bCs/>
          <w:spacing w:val="-1"/>
          <w:sz w:val="24"/>
          <w:szCs w:val="24"/>
          <w:lang w:eastAsia="en-GB"/>
        </w:rPr>
        <w:t>Protocol</w:t>
      </w:r>
      <w:r w:rsidRPr="00D04822">
        <w:rPr>
          <w:rFonts w:ascii="Arial" w:eastAsiaTheme="minorEastAsia" w:hAnsi="Arial" w:cs="Arial"/>
          <w:bCs/>
          <w:spacing w:val="-10"/>
          <w:sz w:val="24"/>
          <w:szCs w:val="24"/>
          <w:lang w:eastAsia="en-GB"/>
        </w:rPr>
        <w:t xml:space="preserve"> </w:t>
      </w:r>
      <w:r w:rsidRPr="00D04822">
        <w:rPr>
          <w:rFonts w:ascii="Arial" w:eastAsiaTheme="minorEastAsia" w:hAnsi="Arial" w:cs="Arial"/>
          <w:bCs/>
          <w:spacing w:val="-1"/>
          <w:sz w:val="24"/>
          <w:szCs w:val="24"/>
          <w:lang w:eastAsia="en-GB"/>
        </w:rPr>
        <w:t xml:space="preserve">(MAISP). </w:t>
      </w:r>
      <w:r w:rsidRPr="00D04822">
        <w:rPr>
          <w:rFonts w:ascii="Arial" w:eastAsiaTheme="minorEastAsia" w:hAnsi="Arial" w:cs="Arial"/>
          <w:sz w:val="24"/>
          <w:szCs w:val="24"/>
          <w:lang w:eastAsia="en-GB"/>
        </w:rPr>
        <w:t>The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principles</w:t>
      </w:r>
      <w:r w:rsidRPr="00D04822">
        <w:rPr>
          <w:rFonts w:ascii="Arial" w:eastAsiaTheme="minorEastAsia" w:hAnsi="Arial" w:cs="Arial"/>
          <w:spacing w:val="-7"/>
          <w:sz w:val="24"/>
          <w:szCs w:val="24"/>
          <w:lang w:eastAsia="en-GB"/>
        </w:rPr>
        <w:t xml:space="preserve"> </w:t>
      </w:r>
    </w:p>
    <w:p w:rsidR="00D04822" w:rsidRPr="00D04822" w:rsidRDefault="00D04822" w:rsidP="00D04822">
      <w:pPr>
        <w:widowControl w:val="0"/>
        <w:tabs>
          <w:tab w:val="left" w:pos="3794"/>
        </w:tabs>
        <w:kinsoku w:val="0"/>
        <w:overflowPunct w:val="0"/>
        <w:autoSpaceDE w:val="0"/>
        <w:autoSpaceDN w:val="0"/>
        <w:adjustRightInd w:val="0"/>
        <w:spacing w:after="0"/>
        <w:ind w:left="399" w:right="594" w:hanging="284"/>
        <w:rPr>
          <w:rFonts w:ascii="Arial" w:eastAsiaTheme="minorEastAsia" w:hAnsi="Arial" w:cs="Arial"/>
          <w:sz w:val="24"/>
          <w:szCs w:val="24"/>
          <w:lang w:eastAsia="en-GB"/>
        </w:rPr>
      </w:pPr>
      <w:r w:rsidRPr="00D04822">
        <w:rPr>
          <w:rFonts w:ascii="Arial" w:eastAsiaTheme="minorEastAsia" w:hAnsi="Arial" w:cs="Arial"/>
          <w:sz w:val="24"/>
          <w:szCs w:val="24"/>
          <w:lang w:eastAsia="en-GB"/>
        </w:rPr>
        <w:t>set</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out</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in</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z w:val="24"/>
          <w:szCs w:val="24"/>
          <w:lang w:eastAsia="en-GB"/>
        </w:rPr>
        <w:t>protocol</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are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based</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z w:val="24"/>
          <w:szCs w:val="24"/>
          <w:lang w:eastAsia="en-GB"/>
        </w:rPr>
        <w:t>on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good</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practice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and</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 xml:space="preserve">legal </w:t>
      </w:r>
      <w:r w:rsidRPr="00D04822">
        <w:rPr>
          <w:rFonts w:ascii="Arial" w:eastAsiaTheme="minorEastAsia" w:hAnsi="Arial" w:cs="Arial"/>
          <w:sz w:val="24"/>
          <w:szCs w:val="24"/>
          <w:lang w:eastAsia="en-GB"/>
        </w:rPr>
        <w:t>and</w:t>
      </w:r>
      <w:r w:rsidRPr="00D04822">
        <w:rPr>
          <w:rFonts w:ascii="Arial" w:eastAsiaTheme="minorEastAsia" w:hAnsi="Arial" w:cs="Arial"/>
          <w:spacing w:val="32"/>
          <w:w w:val="99"/>
          <w:sz w:val="24"/>
          <w:szCs w:val="24"/>
          <w:lang w:eastAsia="en-GB"/>
        </w:rPr>
        <w:t xml:space="preserve"> </w:t>
      </w:r>
      <w:r w:rsidRPr="00D04822">
        <w:rPr>
          <w:rFonts w:ascii="Arial" w:eastAsiaTheme="minorEastAsia" w:hAnsi="Arial" w:cs="Arial"/>
          <w:sz w:val="24"/>
          <w:szCs w:val="24"/>
          <w:lang w:eastAsia="en-GB"/>
        </w:rPr>
        <w:t>professional</w:t>
      </w:r>
    </w:p>
    <w:p w:rsidR="00D04822" w:rsidRPr="00D04822" w:rsidRDefault="00D04822" w:rsidP="00D04822">
      <w:pPr>
        <w:widowControl w:val="0"/>
        <w:tabs>
          <w:tab w:val="left" w:pos="3794"/>
        </w:tabs>
        <w:kinsoku w:val="0"/>
        <w:overflowPunct w:val="0"/>
        <w:autoSpaceDE w:val="0"/>
        <w:autoSpaceDN w:val="0"/>
        <w:adjustRightInd w:val="0"/>
        <w:spacing w:after="0"/>
        <w:ind w:left="119" w:right="594"/>
        <w:rPr>
          <w:rFonts w:ascii="Arial" w:eastAsiaTheme="minorEastAsia" w:hAnsi="Arial" w:cs="Arial"/>
          <w:spacing w:val="-7"/>
          <w:sz w:val="24"/>
          <w:szCs w:val="24"/>
          <w:lang w:eastAsia="en-GB"/>
        </w:rPr>
      </w:pPr>
      <w:r w:rsidRPr="00D04822">
        <w:rPr>
          <w:rFonts w:ascii="Arial" w:eastAsiaTheme="minorEastAsia" w:hAnsi="Arial" w:cs="Arial"/>
          <w:spacing w:val="-1"/>
          <w:sz w:val="24"/>
          <w:szCs w:val="24"/>
          <w:lang w:eastAsia="en-GB"/>
        </w:rPr>
        <w:t>requirements</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relating</w:t>
      </w:r>
      <w:r w:rsidRPr="00D04822">
        <w:rPr>
          <w:rFonts w:ascii="Arial" w:eastAsiaTheme="minorEastAsia" w:hAnsi="Arial" w:cs="Arial"/>
          <w:spacing w:val="-9"/>
          <w:sz w:val="24"/>
          <w:szCs w:val="24"/>
          <w:lang w:eastAsia="en-GB"/>
        </w:rPr>
        <w:t xml:space="preserve"> </w:t>
      </w:r>
      <w:proofErr w:type="gramStart"/>
      <w:r w:rsidRPr="00D04822">
        <w:rPr>
          <w:rFonts w:ascii="Arial" w:eastAsiaTheme="minorEastAsia" w:hAnsi="Arial" w:cs="Arial"/>
          <w:spacing w:val="-1"/>
          <w:sz w:val="24"/>
          <w:szCs w:val="24"/>
          <w:lang w:eastAsia="en-GB"/>
        </w:rPr>
        <w:t>in</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particular</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z w:val="24"/>
          <w:szCs w:val="24"/>
          <w:lang w:eastAsia="en-GB"/>
        </w:rPr>
        <w:t>to</w:t>
      </w:r>
      <w:proofErr w:type="gramEnd"/>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Surrey’s</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public</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bodies.</w:t>
      </w:r>
    </w:p>
    <w:p w:rsidR="00D04822" w:rsidRPr="00D04822" w:rsidRDefault="00D04822" w:rsidP="00D04822">
      <w:pPr>
        <w:widowControl w:val="0"/>
        <w:tabs>
          <w:tab w:val="left" w:pos="3794"/>
        </w:tabs>
        <w:kinsoku w:val="0"/>
        <w:overflowPunct w:val="0"/>
        <w:autoSpaceDE w:val="0"/>
        <w:autoSpaceDN w:val="0"/>
        <w:adjustRightInd w:val="0"/>
        <w:spacing w:after="0"/>
        <w:ind w:left="399" w:right="594" w:hanging="284"/>
        <w:rPr>
          <w:rFonts w:ascii="Arial" w:eastAsiaTheme="minorEastAsia" w:hAnsi="Arial" w:cs="Arial"/>
          <w:spacing w:val="-8"/>
          <w:sz w:val="24"/>
          <w:szCs w:val="24"/>
          <w:lang w:eastAsia="en-GB"/>
        </w:rPr>
      </w:pPr>
      <w:r w:rsidRPr="00D04822">
        <w:rPr>
          <w:rFonts w:ascii="Arial" w:eastAsiaTheme="minorEastAsia" w:hAnsi="Arial" w:cs="Arial"/>
          <w:sz w:val="24"/>
          <w:szCs w:val="24"/>
          <w:lang w:eastAsia="en-GB"/>
        </w:rPr>
        <w:t>They</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z w:val="24"/>
          <w:szCs w:val="24"/>
          <w:lang w:eastAsia="en-GB"/>
        </w:rPr>
        <w:t>are</w:t>
      </w:r>
      <w:r w:rsidRPr="00D04822">
        <w:rPr>
          <w:rFonts w:ascii="Arial" w:eastAsiaTheme="minorEastAsia" w:hAnsi="Arial" w:cs="Arial"/>
          <w:spacing w:val="55"/>
          <w:w w:val="99"/>
          <w:sz w:val="24"/>
          <w:szCs w:val="24"/>
          <w:lang w:eastAsia="en-GB"/>
        </w:rPr>
        <w:t xml:space="preserve"> </w:t>
      </w:r>
      <w:r w:rsidRPr="00D04822">
        <w:rPr>
          <w:rFonts w:ascii="Arial" w:eastAsiaTheme="minorEastAsia" w:hAnsi="Arial" w:cs="Arial"/>
          <w:sz w:val="24"/>
          <w:szCs w:val="24"/>
          <w:lang w:eastAsia="en-GB"/>
        </w:rPr>
        <w:t>summarised</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z w:val="24"/>
          <w:szCs w:val="24"/>
          <w:lang w:eastAsia="en-GB"/>
        </w:rPr>
        <w:t>under</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9"/>
          <w:sz w:val="24"/>
          <w:szCs w:val="24"/>
          <w:lang w:eastAsia="en-GB"/>
        </w:rPr>
        <w:t xml:space="preserve"> 10 </w:t>
      </w:r>
      <w:r w:rsidRPr="00D04822">
        <w:rPr>
          <w:rFonts w:ascii="Arial" w:eastAsiaTheme="minorEastAsia" w:hAnsi="Arial" w:cs="Arial"/>
          <w:spacing w:val="-1"/>
          <w:sz w:val="24"/>
          <w:szCs w:val="24"/>
          <w:lang w:eastAsia="en-GB"/>
        </w:rPr>
        <w:t>Golden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Rules</w:t>
      </w:r>
      <w:r w:rsidRPr="00D04822">
        <w:rPr>
          <w:rFonts w:ascii="Arial" w:eastAsiaTheme="minorEastAsia" w:hAnsi="Arial" w:cs="Arial"/>
          <w:spacing w:val="-8"/>
          <w:sz w:val="24"/>
          <w:szCs w:val="24"/>
          <w:lang w:eastAsia="en-GB"/>
        </w:rPr>
        <w:t>.</w:t>
      </w:r>
    </w:p>
    <w:p w:rsidR="00D04822" w:rsidRPr="00D04822" w:rsidRDefault="00D04822" w:rsidP="00D04822">
      <w:pPr>
        <w:widowControl w:val="0"/>
        <w:tabs>
          <w:tab w:val="left" w:pos="3794"/>
        </w:tabs>
        <w:kinsoku w:val="0"/>
        <w:overflowPunct w:val="0"/>
        <w:autoSpaceDE w:val="0"/>
        <w:autoSpaceDN w:val="0"/>
        <w:adjustRightInd w:val="0"/>
        <w:spacing w:after="0"/>
        <w:ind w:left="399" w:right="594" w:hanging="284"/>
        <w:rPr>
          <w:rFonts w:ascii="Arial" w:eastAsiaTheme="minorEastAsia" w:hAnsi="Arial" w:cs="Arial"/>
          <w:i/>
          <w:spacing w:val="-1"/>
          <w:sz w:val="24"/>
          <w:szCs w:val="24"/>
          <w:lang w:eastAsia="en-GB"/>
        </w:rPr>
      </w:pPr>
    </w:p>
    <w:p w:rsidR="00D04822" w:rsidRPr="00D04822" w:rsidRDefault="00D04822" w:rsidP="00D04822">
      <w:pPr>
        <w:widowControl w:val="0"/>
        <w:tabs>
          <w:tab w:val="left" w:pos="3794"/>
        </w:tabs>
        <w:kinsoku w:val="0"/>
        <w:overflowPunct w:val="0"/>
        <w:autoSpaceDE w:val="0"/>
        <w:autoSpaceDN w:val="0"/>
        <w:adjustRightInd w:val="0"/>
        <w:spacing w:after="0"/>
        <w:ind w:left="399" w:right="594" w:hanging="284"/>
        <w:rPr>
          <w:rFonts w:ascii="Arial" w:eastAsiaTheme="minorEastAsia" w:hAnsi="Arial" w:cs="Arial"/>
          <w:i/>
          <w:spacing w:val="-1"/>
          <w:sz w:val="20"/>
          <w:szCs w:val="20"/>
          <w:lang w:eastAsia="en-GB"/>
        </w:rPr>
      </w:pPr>
      <w:r w:rsidRPr="00D04822">
        <w:rPr>
          <w:rFonts w:ascii="Arial" w:eastAsiaTheme="minorEastAsia" w:hAnsi="Arial" w:cs="Arial"/>
          <w:i/>
          <w:spacing w:val="-1"/>
          <w:sz w:val="24"/>
          <w:szCs w:val="24"/>
          <w:lang w:eastAsia="en-GB"/>
        </w:rPr>
        <w:t>Golden</w:t>
      </w:r>
      <w:r w:rsidRPr="00D04822">
        <w:rPr>
          <w:rFonts w:ascii="Arial" w:eastAsiaTheme="minorEastAsia" w:hAnsi="Arial" w:cs="Arial"/>
          <w:i/>
          <w:spacing w:val="-16"/>
          <w:sz w:val="24"/>
          <w:szCs w:val="24"/>
          <w:lang w:eastAsia="en-GB"/>
        </w:rPr>
        <w:t xml:space="preserve"> </w:t>
      </w:r>
      <w:r w:rsidRPr="00D04822">
        <w:rPr>
          <w:rFonts w:ascii="Arial" w:eastAsiaTheme="minorEastAsia" w:hAnsi="Arial" w:cs="Arial"/>
          <w:i/>
          <w:spacing w:val="-1"/>
          <w:sz w:val="24"/>
          <w:szCs w:val="24"/>
          <w:lang w:eastAsia="en-GB"/>
        </w:rPr>
        <w:t>Rules</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outlineLvl w:val="1"/>
        <w:rPr>
          <w:rFonts w:ascii="Arial" w:eastAsia="Times New Roman" w:hAnsi="Arial" w:cs="Arial"/>
          <w:bCs/>
          <w:sz w:val="24"/>
          <w:szCs w:val="24"/>
          <w:lang w:eastAsia="en-GB"/>
        </w:rPr>
      </w:pPr>
      <w:r w:rsidRPr="00D04822">
        <w:rPr>
          <w:rFonts w:ascii="Arial" w:eastAsia="Times New Roman" w:hAnsi="Arial" w:cs="Arial"/>
          <w:bCs/>
          <w:spacing w:val="-1"/>
          <w:sz w:val="24"/>
          <w:szCs w:val="24"/>
          <w:lang w:eastAsia="en-GB"/>
        </w:rPr>
        <w:t>Confirm</w:t>
      </w:r>
      <w:r w:rsidRPr="00D04822">
        <w:rPr>
          <w:rFonts w:ascii="Arial" w:eastAsia="Times New Roman" w:hAnsi="Arial" w:cs="Arial"/>
          <w:bCs/>
          <w:spacing w:val="-4"/>
          <w:sz w:val="24"/>
          <w:szCs w:val="24"/>
          <w:lang w:eastAsia="en-GB"/>
        </w:rPr>
        <w:t xml:space="preserve"> </w:t>
      </w:r>
      <w:r w:rsidRPr="00D04822">
        <w:rPr>
          <w:rFonts w:ascii="Arial" w:eastAsia="Times New Roman" w:hAnsi="Arial" w:cs="Arial"/>
          <w:bCs/>
          <w:spacing w:val="-1"/>
          <w:sz w:val="24"/>
          <w:szCs w:val="24"/>
          <w:lang w:eastAsia="en-GB"/>
        </w:rPr>
        <w:t>the</w:t>
      </w:r>
      <w:r w:rsidRPr="00D04822">
        <w:rPr>
          <w:rFonts w:ascii="Arial" w:eastAsia="Times New Roman" w:hAnsi="Arial" w:cs="Arial"/>
          <w:bCs/>
          <w:spacing w:val="-5"/>
          <w:sz w:val="24"/>
          <w:szCs w:val="24"/>
          <w:lang w:eastAsia="en-GB"/>
        </w:rPr>
        <w:t xml:space="preserve"> </w:t>
      </w:r>
      <w:r w:rsidRPr="00D04822">
        <w:rPr>
          <w:rFonts w:ascii="Arial" w:eastAsia="Times New Roman" w:hAnsi="Arial" w:cs="Arial"/>
          <w:bCs/>
          <w:spacing w:val="-1"/>
          <w:sz w:val="24"/>
          <w:szCs w:val="24"/>
          <w:lang w:eastAsia="en-GB"/>
        </w:rPr>
        <w:t>identity</w:t>
      </w:r>
      <w:r w:rsidRPr="00D04822">
        <w:rPr>
          <w:rFonts w:ascii="Arial" w:eastAsia="Times New Roman" w:hAnsi="Arial" w:cs="Arial"/>
          <w:bCs/>
          <w:spacing w:val="-8"/>
          <w:sz w:val="24"/>
          <w:szCs w:val="24"/>
          <w:lang w:eastAsia="en-GB"/>
        </w:rPr>
        <w:t xml:space="preserve"> </w:t>
      </w:r>
      <w:r w:rsidRPr="00D04822">
        <w:rPr>
          <w:rFonts w:ascii="Arial" w:eastAsia="Times New Roman" w:hAnsi="Arial" w:cs="Arial"/>
          <w:bCs/>
          <w:spacing w:val="-1"/>
          <w:sz w:val="24"/>
          <w:szCs w:val="24"/>
          <w:lang w:eastAsia="en-GB"/>
        </w:rPr>
        <w:t>of</w:t>
      </w:r>
      <w:r w:rsidRPr="00D04822">
        <w:rPr>
          <w:rFonts w:ascii="Arial" w:eastAsia="Times New Roman" w:hAnsi="Arial" w:cs="Arial"/>
          <w:bCs/>
          <w:spacing w:val="-3"/>
          <w:sz w:val="24"/>
          <w:szCs w:val="24"/>
          <w:lang w:eastAsia="en-GB"/>
        </w:rPr>
        <w:t xml:space="preserve"> </w:t>
      </w:r>
      <w:r w:rsidRPr="00D04822">
        <w:rPr>
          <w:rFonts w:ascii="Arial" w:eastAsia="Times New Roman" w:hAnsi="Arial" w:cs="Arial"/>
          <w:bCs/>
          <w:spacing w:val="-1"/>
          <w:sz w:val="24"/>
          <w:szCs w:val="24"/>
          <w:lang w:eastAsia="en-GB"/>
        </w:rPr>
        <w:t>the</w:t>
      </w:r>
      <w:r w:rsidRPr="00D04822">
        <w:rPr>
          <w:rFonts w:ascii="Arial" w:eastAsia="Times New Roman" w:hAnsi="Arial" w:cs="Arial"/>
          <w:bCs/>
          <w:spacing w:val="-4"/>
          <w:sz w:val="24"/>
          <w:szCs w:val="24"/>
          <w:lang w:eastAsia="en-GB"/>
        </w:rPr>
        <w:t xml:space="preserve"> </w:t>
      </w:r>
      <w:r w:rsidRPr="00D04822">
        <w:rPr>
          <w:rFonts w:ascii="Arial" w:eastAsia="Times New Roman" w:hAnsi="Arial" w:cs="Arial"/>
          <w:bCs/>
          <w:spacing w:val="-1"/>
          <w:sz w:val="24"/>
          <w:szCs w:val="24"/>
          <w:lang w:eastAsia="en-GB"/>
        </w:rPr>
        <w:t>person</w:t>
      </w:r>
      <w:r w:rsidRPr="00D04822">
        <w:rPr>
          <w:rFonts w:ascii="Arial" w:eastAsia="Times New Roman" w:hAnsi="Arial" w:cs="Arial"/>
          <w:bCs/>
          <w:spacing w:val="-5"/>
          <w:sz w:val="24"/>
          <w:szCs w:val="24"/>
          <w:lang w:eastAsia="en-GB"/>
        </w:rPr>
        <w:t xml:space="preserve"> </w:t>
      </w:r>
      <w:r w:rsidRPr="00D04822">
        <w:rPr>
          <w:rFonts w:ascii="Arial" w:eastAsia="Times New Roman" w:hAnsi="Arial" w:cs="Arial"/>
          <w:bCs/>
          <w:spacing w:val="-1"/>
          <w:sz w:val="24"/>
          <w:szCs w:val="24"/>
          <w:lang w:eastAsia="en-GB"/>
        </w:rPr>
        <w:t>you</w:t>
      </w:r>
      <w:r w:rsidRPr="00D04822">
        <w:rPr>
          <w:rFonts w:ascii="Arial" w:eastAsia="Times New Roman" w:hAnsi="Arial" w:cs="Arial"/>
          <w:bCs/>
          <w:spacing w:val="-7"/>
          <w:sz w:val="24"/>
          <w:szCs w:val="24"/>
          <w:lang w:eastAsia="en-GB"/>
        </w:rPr>
        <w:t xml:space="preserve"> </w:t>
      </w:r>
      <w:r w:rsidRPr="00D04822">
        <w:rPr>
          <w:rFonts w:ascii="Arial" w:eastAsia="Times New Roman" w:hAnsi="Arial" w:cs="Arial"/>
          <w:bCs/>
          <w:sz w:val="24"/>
          <w:szCs w:val="24"/>
          <w:lang w:eastAsia="en-GB"/>
        </w:rPr>
        <w:t>are</w:t>
      </w:r>
      <w:r w:rsidRPr="00D04822">
        <w:rPr>
          <w:rFonts w:ascii="Arial" w:eastAsia="Times New Roman" w:hAnsi="Arial" w:cs="Arial"/>
          <w:bCs/>
          <w:spacing w:val="-4"/>
          <w:sz w:val="24"/>
          <w:szCs w:val="24"/>
          <w:lang w:eastAsia="en-GB"/>
        </w:rPr>
        <w:t xml:space="preserve"> </w:t>
      </w:r>
      <w:r w:rsidRPr="00D04822">
        <w:rPr>
          <w:rFonts w:ascii="Arial" w:eastAsia="Times New Roman" w:hAnsi="Arial" w:cs="Arial"/>
          <w:bCs/>
          <w:spacing w:val="-1"/>
          <w:sz w:val="24"/>
          <w:szCs w:val="24"/>
          <w:lang w:eastAsia="en-GB"/>
        </w:rPr>
        <w:t>sharing</w:t>
      </w:r>
      <w:r w:rsidRPr="00D04822">
        <w:rPr>
          <w:rFonts w:ascii="Arial" w:eastAsia="Times New Roman" w:hAnsi="Arial" w:cs="Arial"/>
          <w:bCs/>
          <w:spacing w:val="-7"/>
          <w:sz w:val="24"/>
          <w:szCs w:val="24"/>
          <w:lang w:eastAsia="en-GB"/>
        </w:rPr>
        <w:t xml:space="preserve"> </w:t>
      </w:r>
      <w:r w:rsidRPr="00D04822">
        <w:rPr>
          <w:rFonts w:ascii="Arial" w:eastAsia="Times New Roman" w:hAnsi="Arial" w:cs="Arial"/>
          <w:bCs/>
          <w:spacing w:val="-1"/>
          <w:sz w:val="24"/>
          <w:szCs w:val="24"/>
          <w:lang w:eastAsia="en-GB"/>
        </w:rPr>
        <w:t>with</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pacing w:val="-1"/>
          <w:sz w:val="24"/>
          <w:szCs w:val="24"/>
          <w:lang w:eastAsia="en-GB"/>
        </w:rPr>
        <w:t>Obtain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consent</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share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2"/>
          <w:sz w:val="24"/>
          <w:szCs w:val="24"/>
          <w:lang w:eastAsia="en-GB"/>
        </w:rPr>
        <w:t>if</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safe,</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appropriate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and</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feasible</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pacing w:val="-1"/>
          <w:sz w:val="24"/>
          <w:szCs w:val="24"/>
          <w:lang w:eastAsia="en-GB"/>
        </w:rPr>
        <w:t>Confirm</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reason</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required</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z w:val="24"/>
          <w:szCs w:val="24"/>
          <w:lang w:eastAsia="en-GB"/>
        </w:rPr>
        <w:lastRenderedPageBreak/>
        <w:t>Be</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z w:val="24"/>
          <w:szCs w:val="24"/>
          <w:lang w:eastAsia="en-GB"/>
        </w:rPr>
        <w:t>fully</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satisfied</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that</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it</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necessary</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to</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share</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z w:val="24"/>
          <w:szCs w:val="24"/>
          <w:lang w:eastAsia="en-GB"/>
        </w:rPr>
        <w:t>Check</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with</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a</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manager/specialist</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or</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seek</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2"/>
          <w:sz w:val="24"/>
          <w:szCs w:val="24"/>
          <w:lang w:eastAsia="en-GB"/>
        </w:rPr>
        <w:t>legal</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advice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if</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pacing w:val="-1"/>
          <w:sz w:val="24"/>
          <w:szCs w:val="24"/>
          <w:lang w:eastAsia="en-GB"/>
        </w:rPr>
        <w:t>you</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are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unsure</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z w:val="24"/>
          <w:szCs w:val="24"/>
          <w:lang w:eastAsia="en-GB"/>
        </w:rPr>
        <w:t>Don’t</w:t>
      </w:r>
      <w:r w:rsidRPr="00D04822">
        <w:rPr>
          <w:rFonts w:ascii="Arial" w:eastAsiaTheme="minorEastAsia" w:hAnsi="Arial" w:cs="Arial"/>
          <w:spacing w:val="-10"/>
          <w:sz w:val="24"/>
          <w:szCs w:val="24"/>
          <w:lang w:eastAsia="en-GB"/>
        </w:rPr>
        <w:t xml:space="preserve"> </w:t>
      </w:r>
      <w:r w:rsidRPr="00D04822">
        <w:rPr>
          <w:rFonts w:ascii="Arial" w:eastAsiaTheme="minorEastAsia" w:hAnsi="Arial" w:cs="Arial"/>
          <w:sz w:val="24"/>
          <w:szCs w:val="24"/>
          <w:lang w:eastAsia="en-GB"/>
        </w:rPr>
        <w:t>share</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pacing w:val="-1"/>
          <w:sz w:val="24"/>
          <w:szCs w:val="24"/>
          <w:lang w:eastAsia="en-GB"/>
        </w:rPr>
        <w:t>more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than</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necessary</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pacing w:val="-1"/>
          <w:sz w:val="24"/>
          <w:szCs w:val="24"/>
          <w:lang w:eastAsia="en-GB"/>
        </w:rPr>
        <w:t>Inform</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recipient</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2"/>
          <w:sz w:val="24"/>
          <w:szCs w:val="24"/>
          <w:lang w:eastAsia="en-GB"/>
        </w:rPr>
        <w:t>if</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any</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pacing w:val="-1"/>
          <w:sz w:val="24"/>
          <w:szCs w:val="24"/>
          <w:lang w:eastAsia="en-GB"/>
        </w:rPr>
        <w:t>of</w:t>
      </w:r>
      <w:r w:rsidRPr="00D04822">
        <w:rPr>
          <w:rFonts w:ascii="Arial" w:eastAsiaTheme="minorEastAsia" w:hAnsi="Arial" w:cs="Arial"/>
          <w:spacing w:val="-3"/>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potentially</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unreliable</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pacing w:val="-1"/>
          <w:sz w:val="24"/>
          <w:szCs w:val="24"/>
          <w:lang w:eastAsia="en-GB"/>
        </w:rPr>
        <w:t>Ensure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z w:val="24"/>
          <w:szCs w:val="24"/>
          <w:lang w:eastAsia="en-GB"/>
        </w:rPr>
        <w:t>that</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pacing w:val="-1"/>
          <w:sz w:val="24"/>
          <w:szCs w:val="24"/>
          <w:lang w:eastAsia="en-GB"/>
        </w:rPr>
        <w:t>the</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shared</w:t>
      </w:r>
      <w:r w:rsidRPr="00D04822">
        <w:rPr>
          <w:rFonts w:ascii="Arial" w:eastAsiaTheme="minorEastAsia" w:hAnsi="Arial" w:cs="Arial"/>
          <w:spacing w:val="-6"/>
          <w:sz w:val="24"/>
          <w:szCs w:val="24"/>
          <w:lang w:eastAsia="en-GB"/>
        </w:rPr>
        <w:t xml:space="preserve"> </w:t>
      </w:r>
      <w:r w:rsidRPr="00D04822">
        <w:rPr>
          <w:rFonts w:ascii="Arial" w:eastAsiaTheme="minorEastAsia" w:hAnsi="Arial" w:cs="Arial"/>
          <w:spacing w:val="-1"/>
          <w:sz w:val="24"/>
          <w:szCs w:val="24"/>
          <w:lang w:eastAsia="en-GB"/>
        </w:rPr>
        <w:t>safely</w:t>
      </w:r>
      <w:r w:rsidRPr="00D04822">
        <w:rPr>
          <w:rFonts w:ascii="Arial" w:eastAsiaTheme="minorEastAsia" w:hAnsi="Arial" w:cs="Arial"/>
          <w:spacing w:val="-9"/>
          <w:sz w:val="24"/>
          <w:szCs w:val="24"/>
          <w:lang w:eastAsia="en-GB"/>
        </w:rPr>
        <w:t xml:space="preserve"> </w:t>
      </w:r>
      <w:r w:rsidRPr="00D04822">
        <w:rPr>
          <w:rFonts w:ascii="Arial" w:eastAsiaTheme="minorEastAsia" w:hAnsi="Arial" w:cs="Arial"/>
          <w:sz w:val="24"/>
          <w:szCs w:val="24"/>
          <w:lang w:eastAsia="en-GB"/>
        </w:rPr>
        <w:t>and</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securely</w:t>
      </w:r>
    </w:p>
    <w:p w:rsidR="00D04822" w:rsidRPr="00D04822" w:rsidRDefault="00D04822" w:rsidP="00D04822">
      <w:pPr>
        <w:widowControl w:val="0"/>
        <w:numPr>
          <w:ilvl w:val="0"/>
          <w:numId w:val="1"/>
        </w:numPr>
        <w:tabs>
          <w:tab w:val="left" w:pos="668"/>
          <w:tab w:val="left" w:pos="3794"/>
        </w:tabs>
        <w:kinsoku w:val="0"/>
        <w:overflowPunct w:val="0"/>
        <w:autoSpaceDE w:val="0"/>
        <w:autoSpaceDN w:val="0"/>
        <w:adjustRightInd w:val="0"/>
        <w:spacing w:after="0"/>
        <w:rPr>
          <w:rFonts w:ascii="Arial" w:eastAsiaTheme="minorEastAsia" w:hAnsi="Arial" w:cs="Arial"/>
          <w:sz w:val="24"/>
          <w:szCs w:val="24"/>
          <w:lang w:eastAsia="en-GB"/>
        </w:rPr>
      </w:pPr>
      <w:r w:rsidRPr="00D04822">
        <w:rPr>
          <w:rFonts w:ascii="Arial" w:eastAsiaTheme="minorEastAsia" w:hAnsi="Arial" w:cs="Arial"/>
          <w:sz w:val="24"/>
          <w:szCs w:val="24"/>
          <w:lang w:eastAsia="en-GB"/>
        </w:rPr>
        <w:t>Be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clear</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with</w:t>
      </w:r>
      <w:r w:rsidRPr="00D04822">
        <w:rPr>
          <w:rFonts w:ascii="Arial" w:eastAsiaTheme="minorEastAsia" w:hAnsi="Arial" w:cs="Arial"/>
          <w:spacing w:val="-4"/>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recipient</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z w:val="24"/>
          <w:szCs w:val="24"/>
          <w:lang w:eastAsia="en-GB"/>
        </w:rPr>
        <w:t>how</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z w:val="24"/>
          <w:szCs w:val="24"/>
          <w:lang w:eastAsia="en-GB"/>
        </w:rPr>
        <w:t>the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pacing w:val="-2"/>
          <w:sz w:val="24"/>
          <w:szCs w:val="24"/>
          <w:lang w:eastAsia="en-GB"/>
        </w:rPr>
        <w:t>will</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be</w:t>
      </w:r>
      <w:r w:rsidRPr="00D04822">
        <w:rPr>
          <w:rFonts w:ascii="Arial" w:eastAsiaTheme="minorEastAsia" w:hAnsi="Arial" w:cs="Arial"/>
          <w:spacing w:val="-5"/>
          <w:sz w:val="24"/>
          <w:szCs w:val="24"/>
          <w:lang w:eastAsia="en-GB"/>
        </w:rPr>
        <w:t xml:space="preserve"> </w:t>
      </w:r>
      <w:r w:rsidRPr="00D04822">
        <w:rPr>
          <w:rFonts w:ascii="Arial" w:eastAsiaTheme="minorEastAsia" w:hAnsi="Arial" w:cs="Arial"/>
          <w:sz w:val="24"/>
          <w:szCs w:val="24"/>
          <w:lang w:eastAsia="en-GB"/>
        </w:rPr>
        <w:t>used</w:t>
      </w:r>
    </w:p>
    <w:p w:rsidR="00D04822" w:rsidRPr="00D04822" w:rsidRDefault="00D04822" w:rsidP="00D04822">
      <w:pPr>
        <w:widowControl w:val="0"/>
        <w:numPr>
          <w:ilvl w:val="0"/>
          <w:numId w:val="1"/>
        </w:numPr>
        <w:tabs>
          <w:tab w:val="left" w:pos="803"/>
          <w:tab w:val="left" w:pos="3794"/>
        </w:tabs>
        <w:kinsoku w:val="0"/>
        <w:overflowPunct w:val="0"/>
        <w:autoSpaceDE w:val="0"/>
        <w:autoSpaceDN w:val="0"/>
        <w:adjustRightInd w:val="0"/>
        <w:spacing w:after="0"/>
        <w:ind w:left="802" w:hanging="403"/>
        <w:rPr>
          <w:rFonts w:ascii="Arial" w:eastAsiaTheme="minorEastAsia" w:hAnsi="Arial" w:cs="Arial"/>
          <w:sz w:val="24"/>
          <w:szCs w:val="24"/>
          <w:lang w:eastAsia="en-GB"/>
        </w:rPr>
      </w:pPr>
      <w:r w:rsidRPr="00D04822">
        <w:rPr>
          <w:rFonts w:ascii="Arial" w:eastAsiaTheme="minorEastAsia" w:hAnsi="Arial" w:cs="Arial"/>
          <w:spacing w:val="-1"/>
          <w:sz w:val="24"/>
          <w:szCs w:val="24"/>
          <w:lang w:eastAsia="en-GB"/>
        </w:rPr>
        <w:t>Record</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what</w:t>
      </w:r>
      <w:r w:rsidRPr="00D04822">
        <w:rPr>
          <w:rFonts w:ascii="Arial" w:eastAsiaTheme="minorEastAsia" w:hAnsi="Arial" w:cs="Arial"/>
          <w:spacing w:val="-7"/>
          <w:sz w:val="24"/>
          <w:szCs w:val="24"/>
          <w:lang w:eastAsia="en-GB"/>
        </w:rPr>
        <w:t xml:space="preserve"> </w:t>
      </w:r>
      <w:r w:rsidRPr="00D04822">
        <w:rPr>
          <w:rFonts w:ascii="Arial" w:eastAsiaTheme="minorEastAsia" w:hAnsi="Arial" w:cs="Arial"/>
          <w:spacing w:val="-1"/>
          <w:sz w:val="24"/>
          <w:szCs w:val="24"/>
          <w:lang w:eastAsia="en-GB"/>
        </w:rPr>
        <w:t>information</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is</w:t>
      </w:r>
      <w:r w:rsidRPr="00D04822">
        <w:rPr>
          <w:rFonts w:ascii="Arial" w:eastAsiaTheme="minorEastAsia" w:hAnsi="Arial" w:cs="Arial"/>
          <w:spacing w:val="-8"/>
          <w:sz w:val="24"/>
          <w:szCs w:val="24"/>
          <w:lang w:eastAsia="en-GB"/>
        </w:rPr>
        <w:t xml:space="preserve"> </w:t>
      </w:r>
      <w:r w:rsidRPr="00D04822">
        <w:rPr>
          <w:rFonts w:ascii="Arial" w:eastAsiaTheme="minorEastAsia" w:hAnsi="Arial" w:cs="Arial"/>
          <w:spacing w:val="-1"/>
          <w:sz w:val="24"/>
          <w:szCs w:val="24"/>
          <w:lang w:eastAsia="en-GB"/>
        </w:rPr>
        <w:t>shared</w:t>
      </w:r>
    </w:p>
    <w:p w:rsidR="00D04822" w:rsidRPr="00D04822" w:rsidRDefault="00D04822" w:rsidP="00D04822">
      <w:pPr>
        <w:shd w:val="clear" w:color="auto" w:fill="FFFFFF"/>
        <w:tabs>
          <w:tab w:val="left" w:pos="3794"/>
        </w:tabs>
        <w:spacing w:before="100" w:beforeAutospacing="1" w:after="100" w:afterAutospacing="1"/>
        <w:rPr>
          <w:rFonts w:ascii="Arial" w:eastAsia="Times New Roman" w:hAnsi="Arial" w:cs="Arial"/>
          <w:sz w:val="24"/>
          <w:szCs w:val="24"/>
          <w:lang w:eastAsia="en-GB"/>
        </w:rPr>
      </w:pPr>
    </w:p>
    <w:p w:rsidR="00140D37" w:rsidRDefault="00BF6FC9"/>
    <w:sectPr w:rsidR="00140D37" w:rsidSect="00D04822">
      <w:pgSz w:w="11906" w:h="16838"/>
      <w:pgMar w:top="539" w:right="459" w:bottom="641" w:left="6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599" w:hanging="360"/>
      </w:pPr>
      <w:rPr>
        <w:rFonts w:ascii="Symbol" w:hAnsi="Symbol" w:cs="Symbol"/>
        <w:b w:val="0"/>
        <w:bCs w:val="0"/>
        <w:w w:val="99"/>
        <w:sz w:val="24"/>
        <w:szCs w:val="24"/>
      </w:rPr>
    </w:lvl>
    <w:lvl w:ilvl="1">
      <w:numFmt w:val="bullet"/>
      <w:lvlText w:val=""/>
      <w:lvlJc w:val="left"/>
      <w:pPr>
        <w:ind w:left="920" w:hanging="360"/>
      </w:pPr>
      <w:rPr>
        <w:rFonts w:ascii="Symbol" w:hAnsi="Symbol" w:cs="Symbol"/>
        <w:b w:val="0"/>
        <w:bCs w:val="0"/>
        <w:sz w:val="22"/>
        <w:szCs w:val="22"/>
      </w:rPr>
    </w:lvl>
    <w:lvl w:ilvl="2">
      <w:numFmt w:val="bullet"/>
      <w:lvlText w:val=""/>
      <w:lvlJc w:val="left"/>
      <w:pPr>
        <w:ind w:left="1119" w:hanging="360"/>
      </w:pPr>
      <w:rPr>
        <w:rFonts w:ascii="Symbol" w:hAnsi="Symbol" w:cs="Symbol"/>
        <w:b w:val="0"/>
        <w:bCs w:val="0"/>
        <w:sz w:val="22"/>
        <w:szCs w:val="22"/>
      </w:rPr>
    </w:lvl>
    <w:lvl w:ilvl="3">
      <w:numFmt w:val="bullet"/>
      <w:lvlText w:val="•"/>
      <w:lvlJc w:val="left"/>
      <w:pPr>
        <w:ind w:left="2146" w:hanging="360"/>
      </w:pPr>
    </w:lvl>
    <w:lvl w:ilvl="4">
      <w:numFmt w:val="bullet"/>
      <w:lvlText w:val="•"/>
      <w:lvlJc w:val="left"/>
      <w:pPr>
        <w:ind w:left="3174" w:hanging="360"/>
      </w:pPr>
    </w:lvl>
    <w:lvl w:ilvl="5">
      <w:numFmt w:val="bullet"/>
      <w:lvlText w:val="•"/>
      <w:lvlJc w:val="left"/>
      <w:pPr>
        <w:ind w:left="4202" w:hanging="360"/>
      </w:pPr>
    </w:lvl>
    <w:lvl w:ilvl="6">
      <w:numFmt w:val="bullet"/>
      <w:lvlText w:val="•"/>
      <w:lvlJc w:val="left"/>
      <w:pPr>
        <w:ind w:left="5229" w:hanging="360"/>
      </w:pPr>
    </w:lvl>
    <w:lvl w:ilvl="7">
      <w:numFmt w:val="bullet"/>
      <w:lvlText w:val="•"/>
      <w:lvlJc w:val="left"/>
      <w:pPr>
        <w:ind w:left="6257" w:hanging="360"/>
      </w:pPr>
    </w:lvl>
    <w:lvl w:ilvl="8">
      <w:numFmt w:val="bullet"/>
      <w:lvlText w:val="•"/>
      <w:lvlJc w:val="left"/>
      <w:pPr>
        <w:ind w:left="7284" w:hanging="360"/>
      </w:pPr>
    </w:lvl>
  </w:abstractNum>
  <w:abstractNum w:abstractNumId="1" w15:restartNumberingAfterBreak="0">
    <w:nsid w:val="00000405"/>
    <w:multiLevelType w:val="multilevel"/>
    <w:tmpl w:val="00000888"/>
    <w:lvl w:ilvl="0">
      <w:start w:val="1"/>
      <w:numFmt w:val="decimal"/>
      <w:lvlText w:val="%1."/>
      <w:lvlJc w:val="left"/>
      <w:pPr>
        <w:ind w:left="668" w:hanging="269"/>
      </w:pPr>
      <w:rPr>
        <w:rFonts w:ascii="Arial" w:hAnsi="Arial" w:cs="Arial"/>
        <w:b w:val="0"/>
        <w:bCs w:val="0"/>
        <w:spacing w:val="1"/>
        <w:w w:val="99"/>
        <w:sz w:val="24"/>
        <w:szCs w:val="24"/>
      </w:rPr>
    </w:lvl>
    <w:lvl w:ilvl="1">
      <w:numFmt w:val="bullet"/>
      <w:lvlText w:val="•"/>
      <w:lvlJc w:val="left"/>
      <w:pPr>
        <w:ind w:left="1575" w:hanging="269"/>
      </w:pPr>
    </w:lvl>
    <w:lvl w:ilvl="2">
      <w:numFmt w:val="bullet"/>
      <w:lvlText w:val="•"/>
      <w:lvlJc w:val="left"/>
      <w:pPr>
        <w:ind w:left="2482" w:hanging="269"/>
      </w:pPr>
    </w:lvl>
    <w:lvl w:ilvl="3">
      <w:numFmt w:val="bullet"/>
      <w:lvlText w:val="•"/>
      <w:lvlJc w:val="left"/>
      <w:pPr>
        <w:ind w:left="3389" w:hanging="269"/>
      </w:pPr>
    </w:lvl>
    <w:lvl w:ilvl="4">
      <w:numFmt w:val="bullet"/>
      <w:lvlText w:val="•"/>
      <w:lvlJc w:val="left"/>
      <w:pPr>
        <w:ind w:left="4296" w:hanging="269"/>
      </w:pPr>
    </w:lvl>
    <w:lvl w:ilvl="5">
      <w:numFmt w:val="bullet"/>
      <w:lvlText w:val="•"/>
      <w:lvlJc w:val="left"/>
      <w:pPr>
        <w:ind w:left="5204" w:hanging="269"/>
      </w:pPr>
    </w:lvl>
    <w:lvl w:ilvl="6">
      <w:numFmt w:val="bullet"/>
      <w:lvlText w:val="•"/>
      <w:lvlJc w:val="left"/>
      <w:pPr>
        <w:ind w:left="6111" w:hanging="269"/>
      </w:pPr>
    </w:lvl>
    <w:lvl w:ilvl="7">
      <w:numFmt w:val="bullet"/>
      <w:lvlText w:val="•"/>
      <w:lvlJc w:val="left"/>
      <w:pPr>
        <w:ind w:left="7018" w:hanging="269"/>
      </w:pPr>
    </w:lvl>
    <w:lvl w:ilvl="8">
      <w:numFmt w:val="bullet"/>
      <w:lvlText w:val="•"/>
      <w:lvlJc w:val="left"/>
      <w:pPr>
        <w:ind w:left="7925" w:hanging="26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22"/>
    <w:rsid w:val="00216FA6"/>
    <w:rsid w:val="0077315A"/>
    <w:rsid w:val="00B52D4B"/>
    <w:rsid w:val="00BF6FC9"/>
    <w:rsid w:val="00D04822"/>
    <w:rsid w:val="00E6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2EE5E-3015-46FB-8C24-CDFC461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preventing-abuse/keeping-children-safe/staying-safe-away-from-home/gangs-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pcc.org.uk/preventing-abuse/child-abuse-and-neglect/child-trafficking/" TargetMode="External"/><Relationship Id="rId5" Type="http://schemas.openxmlformats.org/officeDocument/2006/relationships/hyperlink" Target="https://www.nspcc.org.uk/preventing-abuse/child-abuse-and-neglect/child-sexual-ab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Gelver</dc:creator>
  <cp:keywords/>
  <dc:description/>
  <cp:lastModifiedBy>Becky Gelver</cp:lastModifiedBy>
  <cp:revision>2</cp:revision>
  <dcterms:created xsi:type="dcterms:W3CDTF">2017-10-28T07:45:00Z</dcterms:created>
  <dcterms:modified xsi:type="dcterms:W3CDTF">2017-10-28T07:45:00Z</dcterms:modified>
</cp:coreProperties>
</file>